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C2" w:rsidRDefault="000A37C2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97AB1" w:rsidRPr="000A37C2" w:rsidRDefault="000A37C2" w:rsidP="00BF01FF">
      <w:pPr>
        <w:widowControl w:val="0"/>
        <w:autoSpaceDE w:val="0"/>
        <w:autoSpaceDN w:val="0"/>
        <w:adjustRightInd w:val="0"/>
        <w:jc w:val="both"/>
      </w:pPr>
      <w:r w:rsidRPr="000A37C2">
        <w:rPr>
          <w:rFonts w:ascii="Arial" w:hAnsi="Arial" w:cs="Arial"/>
          <w:b/>
        </w:rPr>
        <w:t xml:space="preserve">1. </w:t>
      </w:r>
      <w:r w:rsidR="00760F5C" w:rsidRPr="000A37C2">
        <w:rPr>
          <w:rFonts w:ascii="Arial" w:hAnsi="Arial" w:cs="Arial"/>
          <w:b/>
        </w:rPr>
        <w:t>OBJETIVO:</w:t>
      </w:r>
    </w:p>
    <w:p w:rsidR="00797AB1" w:rsidRPr="000A37C2" w:rsidRDefault="00797AB1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97AB1" w:rsidRPr="000A37C2" w:rsidRDefault="00797AB1" w:rsidP="00BF01FF">
      <w:pPr>
        <w:jc w:val="both"/>
        <w:rPr>
          <w:rFonts w:ascii="Arial" w:hAnsi="Arial" w:cs="Arial"/>
        </w:rPr>
      </w:pPr>
      <w:r w:rsidRPr="000A37C2">
        <w:rPr>
          <w:rFonts w:ascii="Arial" w:hAnsi="Arial" w:cs="Arial"/>
        </w:rPr>
        <w:t>Atender a los ciudadanos que se acercan a la</w:t>
      </w:r>
      <w:r w:rsidR="006276F1" w:rsidRPr="000A37C2">
        <w:rPr>
          <w:rFonts w:ascii="Arial" w:hAnsi="Arial" w:cs="Arial"/>
        </w:rPr>
        <w:t xml:space="preserve"> Administración Municipal</w:t>
      </w:r>
      <w:r w:rsidRPr="000A37C2">
        <w:rPr>
          <w:rFonts w:ascii="Arial" w:hAnsi="Arial" w:cs="Arial"/>
        </w:rPr>
        <w:t xml:space="preserve">, </w:t>
      </w:r>
      <w:r w:rsidR="00AD1B92" w:rsidRPr="000A37C2">
        <w:rPr>
          <w:rFonts w:ascii="Arial" w:hAnsi="Arial" w:cs="Arial"/>
        </w:rPr>
        <w:t xml:space="preserve">de manera oportuna, pertinente y </w:t>
      </w:r>
      <w:r w:rsidR="001808D2">
        <w:rPr>
          <w:rFonts w:ascii="Arial" w:hAnsi="Arial" w:cs="Arial"/>
        </w:rPr>
        <w:t xml:space="preserve">con la calidad </w:t>
      </w:r>
      <w:r w:rsidRPr="000A37C2">
        <w:rPr>
          <w:rFonts w:ascii="Arial" w:hAnsi="Arial" w:cs="Arial"/>
        </w:rPr>
        <w:t>requerida, contribuyendo</w:t>
      </w:r>
      <w:r w:rsidR="00AD1B92" w:rsidRPr="000A37C2">
        <w:rPr>
          <w:rFonts w:ascii="Arial" w:hAnsi="Arial" w:cs="Arial"/>
        </w:rPr>
        <w:t xml:space="preserve"> así</w:t>
      </w:r>
      <w:r w:rsidR="001808D2">
        <w:rPr>
          <w:rFonts w:ascii="Arial" w:hAnsi="Arial" w:cs="Arial"/>
        </w:rPr>
        <w:t xml:space="preserve"> a mejorar la confianza </w:t>
      </w:r>
      <w:r w:rsidRPr="000A37C2">
        <w:rPr>
          <w:rFonts w:ascii="Arial" w:hAnsi="Arial" w:cs="Arial"/>
        </w:rPr>
        <w:t>del Ciudadano en sus instituciones</w:t>
      </w:r>
      <w:r w:rsidR="00D34615" w:rsidRPr="000A37C2">
        <w:rPr>
          <w:rFonts w:ascii="Arial" w:hAnsi="Arial" w:cs="Arial"/>
        </w:rPr>
        <w:t>.</w:t>
      </w:r>
    </w:p>
    <w:p w:rsidR="000A37C2" w:rsidRPr="000A37C2" w:rsidRDefault="000A37C2" w:rsidP="00BF01FF">
      <w:pPr>
        <w:jc w:val="both"/>
        <w:rPr>
          <w:rFonts w:ascii="Arial" w:hAnsi="Arial" w:cs="Arial"/>
        </w:rPr>
      </w:pPr>
    </w:p>
    <w:p w:rsidR="00760F5C" w:rsidRPr="000A37C2" w:rsidRDefault="00760F5C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276F1" w:rsidRPr="000A37C2" w:rsidRDefault="000A37C2" w:rsidP="00BF01FF">
      <w:pPr>
        <w:pStyle w:val="Prrafode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/>
        </w:rPr>
      </w:pPr>
      <w:r w:rsidRPr="000A37C2">
        <w:rPr>
          <w:rFonts w:ascii="Arial" w:hAnsi="Arial" w:cs="Arial"/>
          <w:b/>
        </w:rPr>
        <w:t xml:space="preserve">2. </w:t>
      </w:r>
      <w:r w:rsidR="00760F5C" w:rsidRPr="000A37C2">
        <w:rPr>
          <w:rFonts w:ascii="Arial" w:hAnsi="Arial" w:cs="Arial"/>
          <w:b/>
        </w:rPr>
        <w:t xml:space="preserve">RESPONSABLE: </w:t>
      </w:r>
    </w:p>
    <w:p w:rsidR="00923ACB" w:rsidRPr="000A37C2" w:rsidRDefault="00923ACB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276F1" w:rsidRPr="000A37C2" w:rsidRDefault="00765F77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Es r</w:t>
      </w:r>
      <w:r w:rsidR="006276F1" w:rsidRPr="000A37C2">
        <w:rPr>
          <w:rFonts w:ascii="Arial" w:hAnsi="Arial" w:cs="Arial"/>
        </w:rPr>
        <w:t xml:space="preserve">esponsabilidad del Secretario General y del Responsable de la Oficina de </w:t>
      </w:r>
      <w:r>
        <w:rPr>
          <w:rFonts w:ascii="Arial" w:hAnsi="Arial" w:cs="Arial"/>
        </w:rPr>
        <w:t>Atención al ciudadano(a) en la e</w:t>
      </w:r>
      <w:r w:rsidR="006276F1" w:rsidRPr="000A37C2">
        <w:rPr>
          <w:rFonts w:ascii="Arial" w:hAnsi="Arial" w:cs="Arial"/>
        </w:rPr>
        <w:t>ntidad, la adecuada aplicación, ejecución y actualización de este procedimiento</w:t>
      </w:r>
    </w:p>
    <w:p w:rsidR="006276F1" w:rsidRPr="000A37C2" w:rsidRDefault="006276F1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276F1" w:rsidRPr="000A37C2" w:rsidRDefault="006276F1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37C2" w:rsidRPr="000A37C2" w:rsidRDefault="0084135C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37C2">
        <w:rPr>
          <w:rFonts w:ascii="Arial" w:hAnsi="Arial" w:cs="Arial"/>
          <w:b/>
        </w:rPr>
        <w:t xml:space="preserve">3. </w:t>
      </w:r>
      <w:r w:rsidR="007D281D" w:rsidRPr="000A37C2">
        <w:rPr>
          <w:rFonts w:ascii="Arial" w:hAnsi="Arial" w:cs="Arial"/>
          <w:b/>
        </w:rPr>
        <w:t xml:space="preserve">ALCANCE: </w:t>
      </w:r>
    </w:p>
    <w:p w:rsidR="000A37C2" w:rsidRPr="000A37C2" w:rsidRDefault="000A37C2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3F1BA4" w:rsidRPr="000A37C2" w:rsidRDefault="008576DF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7C2">
        <w:rPr>
          <w:rFonts w:ascii="Arial" w:hAnsi="Arial" w:cs="Arial"/>
        </w:rPr>
        <w:t>Inicia con la orientación a los ciudadanos hacia dónde deben dirigirse según sus necesidades, y termina con el seguimiento que se hace a la</w:t>
      </w:r>
      <w:r w:rsidR="00F72F39" w:rsidRPr="000A37C2">
        <w:rPr>
          <w:rFonts w:ascii="Arial" w:hAnsi="Arial" w:cs="Arial"/>
        </w:rPr>
        <w:t xml:space="preserve"> labor de atención al ciudadano</w:t>
      </w:r>
      <w:r w:rsidR="003F1BA4" w:rsidRPr="000A37C2">
        <w:rPr>
          <w:rFonts w:ascii="Arial" w:hAnsi="Arial" w:cs="Arial"/>
        </w:rPr>
        <w:t xml:space="preserve"> y la aplicación de acciones de mejora al procedimiento.</w:t>
      </w:r>
    </w:p>
    <w:p w:rsidR="0084135C" w:rsidRPr="000A37C2" w:rsidRDefault="0084135C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6716D" w:rsidRPr="000A37C2" w:rsidRDefault="0086716D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760F5C" w:rsidRPr="000A37C2" w:rsidRDefault="0084135C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37C2">
        <w:rPr>
          <w:rFonts w:ascii="Arial" w:hAnsi="Arial" w:cs="Arial"/>
          <w:b/>
        </w:rPr>
        <w:t xml:space="preserve">4. </w:t>
      </w:r>
      <w:r w:rsidR="00760F5C" w:rsidRPr="000A37C2">
        <w:rPr>
          <w:rFonts w:ascii="Arial" w:hAnsi="Arial" w:cs="Arial"/>
          <w:b/>
        </w:rPr>
        <w:t>DEFINICIONES Y TÉRMINOS:</w:t>
      </w:r>
    </w:p>
    <w:p w:rsidR="008075F1" w:rsidRPr="000A37C2" w:rsidRDefault="008075F1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5E02AE" w:rsidRPr="000A37C2" w:rsidRDefault="005E02AE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0A37C2">
        <w:rPr>
          <w:rFonts w:ascii="Arial" w:hAnsi="Arial" w:cs="Arial"/>
          <w:b/>
          <w:bCs/>
        </w:rPr>
        <w:t xml:space="preserve">Cliente o Usuario: </w:t>
      </w:r>
      <w:r w:rsidRPr="000A37C2">
        <w:rPr>
          <w:rFonts w:ascii="Arial" w:hAnsi="Arial" w:cs="Arial"/>
        </w:rPr>
        <w:t>Organización, entidad o persona que recibe un producto y/o servicio. (Tomado de la Norma Técnica Colombiana para la Gestión Pública NTCGP1000). Para efectos de esta Norma, y de conformidad con la Ley 872 de 2003, el término cliente incluye a los destinatario</w:t>
      </w:r>
      <w:r w:rsidR="00FB1D9D" w:rsidRPr="000A37C2">
        <w:rPr>
          <w:rFonts w:ascii="Arial" w:hAnsi="Arial" w:cs="Arial"/>
        </w:rPr>
        <w:t>s, usuarios o beneficiarios.</w:t>
      </w:r>
    </w:p>
    <w:p w:rsidR="005E02AE" w:rsidRPr="000A37C2" w:rsidRDefault="005E02AE" w:rsidP="00BF01FF">
      <w:pPr>
        <w:contextualSpacing/>
        <w:jc w:val="both"/>
        <w:rPr>
          <w:rFonts w:ascii="Arial" w:hAnsi="Arial" w:cs="Arial"/>
          <w:b/>
          <w:bCs/>
          <w:i/>
          <w:iCs/>
        </w:rPr>
      </w:pPr>
    </w:p>
    <w:p w:rsidR="005E02AE" w:rsidRPr="000A37C2" w:rsidRDefault="005E02AE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0A37C2">
        <w:rPr>
          <w:rFonts w:ascii="Arial" w:hAnsi="Arial" w:cs="Arial"/>
          <w:b/>
          <w:bCs/>
        </w:rPr>
        <w:t xml:space="preserve">Consulta: </w:t>
      </w:r>
      <w:r w:rsidRPr="000A37C2">
        <w:rPr>
          <w:rFonts w:ascii="Arial" w:hAnsi="Arial" w:cs="Arial"/>
        </w:rPr>
        <w:t xml:space="preserve">Averiguación jurídica o administrativa de un hecho que corresponde a la naturaleza de la función de la entidad. </w:t>
      </w:r>
    </w:p>
    <w:p w:rsidR="005E02AE" w:rsidRPr="000A37C2" w:rsidRDefault="005E02AE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D1B92" w:rsidRPr="000A37C2" w:rsidRDefault="00AD1B92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</w:rPr>
      </w:pPr>
      <w:r w:rsidRPr="000A37C2">
        <w:rPr>
          <w:rFonts w:ascii="Arial" w:hAnsi="Arial" w:cs="Arial"/>
          <w:b/>
          <w:bCs/>
        </w:rPr>
        <w:t xml:space="preserve">Parte interesada: </w:t>
      </w:r>
      <w:r w:rsidRPr="000A37C2">
        <w:rPr>
          <w:rFonts w:ascii="Arial" w:hAnsi="Arial" w:cs="Arial"/>
          <w:bCs/>
        </w:rPr>
        <w:t>Organización, persona o grupo que tenga un interés en el desempeño de la Entidad. Clientes, servidores públicos y/o particulares que ejercen funciones públicas, proveedores, sindicatos, entidades</w:t>
      </w:r>
      <w:r w:rsidRPr="000A37C2">
        <w:rPr>
          <w:rFonts w:ascii="Arial" w:hAnsi="Arial" w:cs="Arial"/>
        </w:rPr>
        <w:t xml:space="preserve"> de control, veedurías ciudadanas. </w:t>
      </w:r>
    </w:p>
    <w:p w:rsidR="00AD1B92" w:rsidRPr="000A37C2" w:rsidRDefault="00AD1B92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73BB0" w:rsidRPr="000A37C2" w:rsidRDefault="008576DF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7C2">
        <w:rPr>
          <w:rFonts w:ascii="Arial" w:hAnsi="Arial" w:cs="Arial"/>
          <w:b/>
        </w:rPr>
        <w:t>PQR</w:t>
      </w:r>
      <w:r w:rsidR="00F04DFD" w:rsidRPr="000A37C2">
        <w:rPr>
          <w:rFonts w:ascii="Arial" w:hAnsi="Arial" w:cs="Arial"/>
          <w:b/>
        </w:rPr>
        <w:t>D</w:t>
      </w:r>
      <w:r w:rsidR="00CE3952" w:rsidRPr="000A37C2">
        <w:rPr>
          <w:rFonts w:ascii="Arial" w:hAnsi="Arial" w:cs="Arial"/>
          <w:b/>
        </w:rPr>
        <w:t>S</w:t>
      </w:r>
      <w:r w:rsidRPr="000A37C2">
        <w:rPr>
          <w:rFonts w:ascii="Arial" w:hAnsi="Arial" w:cs="Arial"/>
          <w:b/>
        </w:rPr>
        <w:t>:</w:t>
      </w:r>
      <w:r w:rsidR="00073BB0" w:rsidRPr="000A37C2">
        <w:rPr>
          <w:rFonts w:ascii="Arial" w:hAnsi="Arial" w:cs="Arial"/>
        </w:rPr>
        <w:t>Peticiones, Quejas</w:t>
      </w:r>
      <w:r w:rsidR="00CE3952" w:rsidRPr="000A37C2">
        <w:rPr>
          <w:rFonts w:ascii="Arial" w:hAnsi="Arial" w:cs="Arial"/>
        </w:rPr>
        <w:t xml:space="preserve">, </w:t>
      </w:r>
      <w:r w:rsidR="00073BB0" w:rsidRPr="000A37C2">
        <w:rPr>
          <w:rFonts w:ascii="Arial" w:hAnsi="Arial" w:cs="Arial"/>
        </w:rPr>
        <w:t>Reclamos</w:t>
      </w:r>
      <w:r w:rsidR="00F04DFD" w:rsidRPr="000A37C2">
        <w:rPr>
          <w:rFonts w:ascii="Arial" w:hAnsi="Arial" w:cs="Arial"/>
        </w:rPr>
        <w:t>, Denuncias</w:t>
      </w:r>
      <w:r w:rsidR="00CE3952" w:rsidRPr="000A37C2">
        <w:rPr>
          <w:rFonts w:ascii="Arial" w:hAnsi="Arial" w:cs="Arial"/>
        </w:rPr>
        <w:t xml:space="preserve"> y Sugerencias</w:t>
      </w:r>
      <w:r w:rsidR="00F04DFD" w:rsidRPr="000A37C2">
        <w:rPr>
          <w:rFonts w:ascii="Arial" w:hAnsi="Arial" w:cs="Arial"/>
        </w:rPr>
        <w:t>.</w:t>
      </w:r>
    </w:p>
    <w:p w:rsidR="00AD1B92" w:rsidRPr="000A37C2" w:rsidRDefault="00AD1B92" w:rsidP="00BF01FF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</w:rPr>
      </w:pPr>
    </w:p>
    <w:p w:rsidR="00AD1B92" w:rsidRPr="000A37C2" w:rsidRDefault="00AD1B92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  <w:bCs/>
        </w:rPr>
      </w:pPr>
      <w:r w:rsidRPr="000A37C2">
        <w:rPr>
          <w:rFonts w:ascii="Arial" w:hAnsi="Arial" w:cs="Arial"/>
          <w:b/>
          <w:bCs/>
        </w:rPr>
        <w:lastRenderedPageBreak/>
        <w:t xml:space="preserve">Queja: </w:t>
      </w:r>
      <w:r w:rsidRPr="000A37C2">
        <w:rPr>
          <w:rFonts w:ascii="Arial" w:hAnsi="Arial" w:cs="Arial"/>
          <w:bCs/>
        </w:rPr>
        <w:t>Expresión que permite manifestar la inconformidad o disgusto que se tiene contra una persona o entidad, por actos relacionados con el cumplimiento de su misión y objetivos, o de las</w:t>
      </w:r>
      <w:r w:rsidR="00E20B5D">
        <w:rPr>
          <w:rFonts w:ascii="Arial" w:hAnsi="Arial" w:cs="Arial"/>
          <w:bCs/>
        </w:rPr>
        <w:t xml:space="preserve"> </w:t>
      </w:r>
      <w:r w:rsidRPr="000A37C2">
        <w:rPr>
          <w:rFonts w:ascii="Arial" w:hAnsi="Arial" w:cs="Arial"/>
          <w:bCs/>
        </w:rPr>
        <w:t xml:space="preserve">funciones de los servidores públicos, se puede presentar en forma verbal, escrita, a través de medios electrónicos,  o puede ser de manera telefónica. </w:t>
      </w:r>
    </w:p>
    <w:p w:rsidR="00AD1B92" w:rsidRPr="000A37C2" w:rsidRDefault="00AD1B92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</w:rPr>
      </w:pPr>
    </w:p>
    <w:p w:rsidR="005E02AE" w:rsidRPr="000A37C2" w:rsidRDefault="005E02AE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</w:rPr>
      </w:pPr>
      <w:r w:rsidRPr="000A37C2">
        <w:rPr>
          <w:rFonts w:ascii="Arial" w:hAnsi="Arial" w:cs="Arial"/>
          <w:b/>
          <w:bCs/>
        </w:rPr>
        <w:t xml:space="preserve">Reclamo: </w:t>
      </w:r>
      <w:r w:rsidRPr="000A37C2">
        <w:rPr>
          <w:rFonts w:ascii="Arial" w:hAnsi="Arial" w:cs="Arial"/>
          <w:bCs/>
        </w:rPr>
        <w:t>Protesta presentada con el fin de exigir un derecho que ha sido amenazado o menoscabado por fallas en el servicio prestado</w:t>
      </w:r>
      <w:r w:rsidRPr="000A37C2">
        <w:rPr>
          <w:rFonts w:ascii="Arial" w:hAnsi="Arial" w:cs="Arial"/>
          <w:b/>
          <w:bCs/>
        </w:rPr>
        <w:t xml:space="preserve">. </w:t>
      </w:r>
    </w:p>
    <w:p w:rsidR="005E02AE" w:rsidRPr="000A37C2" w:rsidRDefault="005E02AE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</w:rPr>
      </w:pPr>
    </w:p>
    <w:p w:rsidR="005E02AE" w:rsidRPr="000A37C2" w:rsidRDefault="005E02AE" w:rsidP="00BF01FF">
      <w:pPr>
        <w:pStyle w:val="Sangra2detindependiente"/>
        <w:spacing w:after="0" w:line="240" w:lineRule="auto"/>
        <w:ind w:left="0"/>
        <w:contextualSpacing/>
        <w:jc w:val="both"/>
        <w:rPr>
          <w:rFonts w:ascii="Arial" w:hAnsi="Arial" w:cs="Arial"/>
          <w:bCs/>
        </w:rPr>
      </w:pPr>
      <w:r w:rsidRPr="000A37C2">
        <w:rPr>
          <w:rFonts w:ascii="Arial" w:hAnsi="Arial" w:cs="Arial"/>
          <w:b/>
          <w:bCs/>
        </w:rPr>
        <w:t xml:space="preserve">Sugerencia: </w:t>
      </w:r>
      <w:r w:rsidRPr="000A37C2">
        <w:rPr>
          <w:rFonts w:ascii="Arial" w:hAnsi="Arial" w:cs="Arial"/>
          <w:bCs/>
        </w:rPr>
        <w:t xml:space="preserve">Es la propuesta de cambio, respecto de actividades internas o externas que desarrolle la entidad, formuladas por los funcionarios o particulares, que vayan en beneficio general. </w:t>
      </w:r>
    </w:p>
    <w:p w:rsidR="005E02AE" w:rsidRPr="000A37C2" w:rsidRDefault="005E02AE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2AE" w:rsidRPr="000A37C2" w:rsidRDefault="005E02AE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A37C2">
        <w:rPr>
          <w:rFonts w:ascii="Arial" w:hAnsi="Arial" w:cs="Arial"/>
          <w:b/>
        </w:rPr>
        <w:t>TRD</w:t>
      </w:r>
      <w:r w:rsidR="002D055A" w:rsidRPr="000A37C2">
        <w:rPr>
          <w:rFonts w:ascii="Arial" w:hAnsi="Arial" w:cs="Arial"/>
          <w:b/>
        </w:rPr>
        <w:t>:</w:t>
      </w:r>
      <w:r w:rsidRPr="000A37C2">
        <w:rPr>
          <w:rFonts w:ascii="Arial" w:hAnsi="Arial" w:cs="Arial"/>
        </w:rPr>
        <w:t>Tablas de Retención Documental</w:t>
      </w:r>
    </w:p>
    <w:p w:rsidR="002D055A" w:rsidRPr="000A37C2" w:rsidRDefault="002D055A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D055A" w:rsidRPr="000A37C2" w:rsidRDefault="002D055A" w:rsidP="00BF01FF">
      <w:pPr>
        <w:pStyle w:val="Encabezado"/>
        <w:jc w:val="both"/>
        <w:rPr>
          <w:rFonts w:ascii="Arial" w:hAnsi="Arial"/>
          <w:b/>
          <w:bCs/>
        </w:rPr>
      </w:pPr>
      <w:r w:rsidRPr="000A37C2">
        <w:rPr>
          <w:rFonts w:ascii="Arial" w:hAnsi="Arial"/>
          <w:b/>
          <w:bCs/>
        </w:rPr>
        <w:t>Derecho de Petición:</w:t>
      </w:r>
      <w:r w:rsidRPr="000A37C2">
        <w:rPr>
          <w:rFonts w:ascii="Arial" w:hAnsi="Arial"/>
          <w:bCs/>
        </w:rPr>
        <w:t xml:space="preserve"> Es el derecho fundamental que tiene toda persona a presentar peticiones respetuosas a la autoridad por motivos de interés general o particular y a obtener pronta resolución. Art. 23 de la Constitución Política de Colombia</w:t>
      </w:r>
      <w:r w:rsidRPr="000A37C2">
        <w:rPr>
          <w:rFonts w:ascii="Arial" w:hAnsi="Arial"/>
          <w:b/>
          <w:bCs/>
        </w:rPr>
        <w:t>.</w:t>
      </w:r>
    </w:p>
    <w:p w:rsidR="002D055A" w:rsidRPr="000A37C2" w:rsidRDefault="002D055A" w:rsidP="00BF01FF">
      <w:pPr>
        <w:pStyle w:val="Encabezado"/>
        <w:jc w:val="both"/>
        <w:rPr>
          <w:rFonts w:ascii="Arial" w:hAnsi="Arial"/>
          <w:b/>
          <w:bCs/>
        </w:rPr>
      </w:pPr>
    </w:p>
    <w:p w:rsidR="002D055A" w:rsidRPr="000A37C2" w:rsidRDefault="002D055A" w:rsidP="00BF01FF">
      <w:pPr>
        <w:pStyle w:val="Encabezado"/>
        <w:jc w:val="both"/>
        <w:rPr>
          <w:rFonts w:ascii="Arial" w:hAnsi="Arial"/>
          <w:b/>
          <w:bCs/>
        </w:rPr>
      </w:pPr>
      <w:r w:rsidRPr="000A37C2">
        <w:rPr>
          <w:rFonts w:ascii="Arial" w:hAnsi="Arial"/>
          <w:b/>
          <w:bCs/>
        </w:rPr>
        <w:t xml:space="preserve">Consulta: </w:t>
      </w:r>
      <w:r w:rsidRPr="000A37C2">
        <w:rPr>
          <w:rFonts w:ascii="Arial" w:hAnsi="Arial"/>
          <w:bCs/>
        </w:rPr>
        <w:t xml:space="preserve">Esla solicitud que se presenta a la Administración con el fin de obtener información escrita sobre determinada materia relacionada con sus funciones. </w:t>
      </w:r>
    </w:p>
    <w:p w:rsidR="002D055A" w:rsidRPr="000A37C2" w:rsidRDefault="002D055A" w:rsidP="00BF01FF">
      <w:pPr>
        <w:pStyle w:val="Encabezado"/>
        <w:jc w:val="both"/>
        <w:rPr>
          <w:rFonts w:ascii="Arial" w:hAnsi="Arial"/>
          <w:b/>
          <w:bCs/>
        </w:rPr>
      </w:pPr>
    </w:p>
    <w:p w:rsidR="002D055A" w:rsidRPr="000A37C2" w:rsidRDefault="002D055A" w:rsidP="00BF01FF">
      <w:pPr>
        <w:pStyle w:val="Encabezado"/>
        <w:jc w:val="both"/>
        <w:rPr>
          <w:rFonts w:ascii="Arial" w:hAnsi="Arial"/>
          <w:b/>
          <w:bCs/>
        </w:rPr>
      </w:pPr>
      <w:r w:rsidRPr="000A37C2">
        <w:rPr>
          <w:rFonts w:ascii="Arial" w:hAnsi="Arial"/>
          <w:b/>
          <w:bCs/>
        </w:rPr>
        <w:t xml:space="preserve">Concepto: </w:t>
      </w:r>
      <w:r w:rsidRPr="000A37C2">
        <w:rPr>
          <w:rFonts w:ascii="Arial" w:hAnsi="Arial"/>
          <w:bCs/>
        </w:rPr>
        <w:t>Es el juicio u opinión que se emite por la administración sobre un asunto o materia determinada que tenga relación con sus funciones.</w:t>
      </w:r>
    </w:p>
    <w:p w:rsidR="002D055A" w:rsidRPr="000A37C2" w:rsidRDefault="002D055A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E02AE" w:rsidRPr="000A37C2" w:rsidRDefault="005E02AE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60F5C" w:rsidRPr="000A37C2" w:rsidRDefault="0084135C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A37C2">
        <w:rPr>
          <w:rFonts w:ascii="Arial" w:hAnsi="Arial" w:cs="Arial"/>
          <w:b/>
        </w:rPr>
        <w:t xml:space="preserve">5. </w:t>
      </w:r>
      <w:r w:rsidR="00760F5C" w:rsidRPr="000A37C2">
        <w:rPr>
          <w:rFonts w:ascii="Arial" w:hAnsi="Arial" w:cs="Arial"/>
          <w:b/>
        </w:rPr>
        <w:t>CONTENIDO:</w:t>
      </w:r>
    </w:p>
    <w:p w:rsidR="0004237B" w:rsidRPr="008B2D98" w:rsidRDefault="0004237B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1"/>
        <w:gridCol w:w="1984"/>
        <w:gridCol w:w="1418"/>
      </w:tblGrid>
      <w:tr w:rsidR="0071272A" w:rsidRPr="0071272A" w:rsidTr="0071272A">
        <w:trPr>
          <w:trHeight w:val="313"/>
          <w:tblHeader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272A" w:rsidRPr="0071272A" w:rsidRDefault="0071272A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b/>
                <w:sz w:val="22"/>
                <w:szCs w:val="22"/>
                <w:lang w:val="es-CO"/>
              </w:rPr>
              <w:t>ACTIVIDAD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272A" w:rsidRPr="0071272A" w:rsidRDefault="0071272A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b/>
                <w:sz w:val="22"/>
                <w:szCs w:val="22"/>
                <w:lang w:val="es-CO"/>
              </w:rPr>
              <w:t>RESPONSABLE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1272A" w:rsidRPr="0071272A" w:rsidRDefault="0071272A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b/>
                <w:sz w:val="22"/>
                <w:szCs w:val="22"/>
                <w:lang w:val="es-CO"/>
              </w:rPr>
              <w:t>REGISTRO</w:t>
            </w:r>
          </w:p>
        </w:tc>
      </w:tr>
      <w:tr w:rsidR="0004237B" w:rsidRPr="0071272A" w:rsidTr="0071272A">
        <w:trPr>
          <w:trHeight w:val="15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76DF" w:rsidRPr="0071272A" w:rsidRDefault="0071272A" w:rsidP="00BF01F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1. </w:t>
            </w:r>
            <w:r w:rsidR="00D70F97" w:rsidRPr="0071272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 xml:space="preserve">Atender al </w:t>
            </w:r>
            <w:proofErr w:type="spellStart"/>
            <w:r w:rsidR="00D70F97" w:rsidRPr="0071272A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ciu</w:t>
            </w:r>
            <w:r w:rsidR="005E02AE" w:rsidRPr="0071272A">
              <w:rPr>
                <w:rFonts w:ascii="Arial" w:hAnsi="Arial" w:cs="Arial"/>
                <w:b/>
                <w:bCs/>
                <w:sz w:val="22"/>
                <w:szCs w:val="22"/>
              </w:rPr>
              <w:t>dadano</w:t>
            </w:r>
            <w:proofErr w:type="spellEnd"/>
            <w:r w:rsidR="005E02AE" w:rsidRPr="007127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que llega a la</w:t>
            </w:r>
            <w:r w:rsidR="00D37DBC" w:rsidRPr="007127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Administración Municipal</w:t>
            </w:r>
            <w:r w:rsidR="008576DF" w:rsidRPr="007127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736A3" w:rsidRPr="0071272A">
              <w:rPr>
                <w:rFonts w:ascii="Arial" w:hAnsi="Arial" w:cs="Arial"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sz w:val="22"/>
                <w:szCs w:val="22"/>
              </w:rPr>
              <w:t xml:space="preserve">(la) </w:t>
            </w:r>
            <w:r w:rsidR="001736A3" w:rsidRPr="0071272A">
              <w:rPr>
                <w:rFonts w:ascii="Arial" w:hAnsi="Arial" w:cs="Arial"/>
                <w:sz w:val="22"/>
                <w:szCs w:val="22"/>
              </w:rPr>
              <w:t>Auxiliar Administrativo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="00E34F0E" w:rsidRPr="0071272A">
              <w:rPr>
                <w:rFonts w:ascii="Arial" w:hAnsi="Arial" w:cs="Arial"/>
                <w:sz w:val="22"/>
                <w:szCs w:val="22"/>
              </w:rPr>
              <w:t xml:space="preserve">y/o Secretaria </w:t>
            </w:r>
            <w:r w:rsidR="001736A3" w:rsidRPr="0071272A">
              <w:rPr>
                <w:rFonts w:ascii="Arial" w:hAnsi="Arial" w:cs="Arial"/>
                <w:sz w:val="22"/>
                <w:szCs w:val="22"/>
              </w:rPr>
              <w:t>atiende a las personas que se acercan a las instalaciones de la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 xml:space="preserve"> Administración Municipal</w:t>
            </w:r>
            <w:r w:rsidR="000C7414" w:rsidRPr="0071272A">
              <w:rPr>
                <w:rFonts w:ascii="Arial" w:hAnsi="Arial" w:cs="Arial"/>
                <w:sz w:val="22"/>
                <w:szCs w:val="22"/>
              </w:rPr>
              <w:t xml:space="preserve"> orientándolo</w:t>
            </w:r>
            <w:r w:rsidR="001736A3" w:rsidRPr="0071272A">
              <w:rPr>
                <w:rFonts w:ascii="Arial" w:hAnsi="Arial" w:cs="Arial"/>
                <w:sz w:val="22"/>
                <w:szCs w:val="22"/>
              </w:rPr>
              <w:t xml:space="preserve"> según el caso: </w:t>
            </w:r>
          </w:p>
          <w:p w:rsidR="00886B18" w:rsidRPr="0071272A" w:rsidRDefault="00886B18" w:rsidP="00BF01FF">
            <w:pPr>
              <w:pStyle w:val="Default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976" w:rsidRPr="0071272A" w:rsidRDefault="001736A3" w:rsidP="00E20B5D">
            <w:pPr>
              <w:pStyle w:val="Default"/>
              <w:ind w:left="21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 xml:space="preserve">a). </w:t>
            </w:r>
            <w:r w:rsidR="00AA4976" w:rsidRPr="0071272A">
              <w:rPr>
                <w:rFonts w:ascii="Arial" w:hAnsi="Arial" w:cs="Arial"/>
                <w:sz w:val="22"/>
                <w:szCs w:val="22"/>
              </w:rPr>
              <w:t>Si el ciudadano viene con corre</w:t>
            </w:r>
            <w:r w:rsidR="00F579BA" w:rsidRPr="0071272A">
              <w:rPr>
                <w:rFonts w:ascii="Arial" w:hAnsi="Arial" w:cs="Arial"/>
                <w:sz w:val="22"/>
                <w:szCs w:val="22"/>
              </w:rPr>
              <w:t xml:space="preserve">spondencia para ser radicada, se </w:t>
            </w:r>
            <w:r w:rsidR="00AA4976" w:rsidRPr="0071272A">
              <w:rPr>
                <w:rFonts w:ascii="Arial" w:hAnsi="Arial" w:cs="Arial"/>
                <w:sz w:val="22"/>
                <w:szCs w:val="22"/>
              </w:rPr>
              <w:t>orienta a la ventanilla</w:t>
            </w:r>
            <w:r w:rsidR="00F579BA" w:rsidRPr="0071272A">
              <w:rPr>
                <w:rFonts w:ascii="Arial" w:hAnsi="Arial" w:cs="Arial"/>
                <w:sz w:val="22"/>
                <w:szCs w:val="22"/>
              </w:rPr>
              <w:t xml:space="preserve"> única</w:t>
            </w:r>
            <w:r w:rsidR="00AA4976" w:rsidRPr="0071272A">
              <w:rPr>
                <w:rFonts w:ascii="Arial" w:hAnsi="Arial" w:cs="Arial"/>
                <w:sz w:val="22"/>
                <w:szCs w:val="22"/>
              </w:rPr>
              <w:t xml:space="preserve"> de correspondencia </w:t>
            </w:r>
            <w:r w:rsidR="00F579BA" w:rsidRPr="0071272A">
              <w:rPr>
                <w:rFonts w:ascii="Arial" w:hAnsi="Arial" w:cs="Arial"/>
                <w:sz w:val="22"/>
                <w:szCs w:val="22"/>
              </w:rPr>
              <w:t>de la Administración Municipal.</w:t>
            </w:r>
          </w:p>
          <w:p w:rsidR="002511D1" w:rsidRPr="0071272A" w:rsidRDefault="002511D1" w:rsidP="00E20B5D">
            <w:pPr>
              <w:pStyle w:val="Default"/>
              <w:ind w:left="21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A4976" w:rsidRPr="0071272A" w:rsidRDefault="00C17D4A" w:rsidP="00E20B5D">
            <w:pPr>
              <w:pStyle w:val="Default"/>
              <w:ind w:left="21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b</w:t>
            </w:r>
            <w:r w:rsidR="00A43981" w:rsidRPr="0071272A">
              <w:rPr>
                <w:rFonts w:ascii="Arial" w:hAnsi="Arial" w:cs="Arial"/>
                <w:sz w:val="22"/>
                <w:szCs w:val="22"/>
              </w:rPr>
              <w:t xml:space="preserve">). </w:t>
            </w:r>
            <w:r w:rsidR="00AA4976" w:rsidRPr="0071272A">
              <w:rPr>
                <w:rFonts w:ascii="Arial" w:hAnsi="Arial" w:cs="Arial"/>
                <w:sz w:val="22"/>
                <w:szCs w:val="22"/>
              </w:rPr>
              <w:t>Si desea interpon</w:t>
            </w:r>
            <w:r w:rsidR="002511D1" w:rsidRPr="0071272A">
              <w:rPr>
                <w:rFonts w:ascii="Arial" w:hAnsi="Arial" w:cs="Arial"/>
                <w:sz w:val="22"/>
                <w:szCs w:val="22"/>
              </w:rPr>
              <w:t xml:space="preserve">er una 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>P</w:t>
            </w:r>
            <w:r w:rsidR="002511D1" w:rsidRPr="0071272A">
              <w:rPr>
                <w:rFonts w:ascii="Arial" w:hAnsi="Arial" w:cs="Arial"/>
                <w:sz w:val="22"/>
                <w:szCs w:val="22"/>
              </w:rPr>
              <w:t xml:space="preserve">etición, 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>Q</w:t>
            </w:r>
            <w:r w:rsidR="002511D1" w:rsidRPr="0071272A">
              <w:rPr>
                <w:rFonts w:ascii="Arial" w:hAnsi="Arial" w:cs="Arial"/>
                <w:sz w:val="22"/>
                <w:szCs w:val="22"/>
              </w:rPr>
              <w:t xml:space="preserve">ueja, 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>R</w:t>
            </w:r>
            <w:r w:rsidR="002511D1" w:rsidRPr="0071272A">
              <w:rPr>
                <w:rFonts w:ascii="Arial" w:hAnsi="Arial" w:cs="Arial"/>
                <w:sz w:val="22"/>
                <w:szCs w:val="22"/>
              </w:rPr>
              <w:t>eclamo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 xml:space="preserve">, Denuncia </w:t>
            </w:r>
            <w:r w:rsidR="00887E38" w:rsidRPr="0071272A">
              <w:rPr>
                <w:rFonts w:ascii="Arial" w:hAnsi="Arial" w:cs="Arial"/>
                <w:sz w:val="22"/>
                <w:szCs w:val="22"/>
              </w:rPr>
              <w:t xml:space="preserve"> y/o 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>S</w:t>
            </w:r>
            <w:r w:rsidR="00887E38" w:rsidRPr="0071272A">
              <w:rPr>
                <w:rFonts w:ascii="Arial" w:hAnsi="Arial" w:cs="Arial"/>
                <w:sz w:val="22"/>
                <w:szCs w:val="22"/>
              </w:rPr>
              <w:t>ugerencia</w:t>
            </w:r>
            <w:r w:rsidR="002511D1" w:rsidRPr="0071272A">
              <w:rPr>
                <w:rFonts w:ascii="Arial" w:hAnsi="Arial" w:cs="Arial"/>
                <w:sz w:val="22"/>
                <w:szCs w:val="22"/>
              </w:rPr>
              <w:t xml:space="preserve"> se</w:t>
            </w:r>
            <w:r w:rsidR="00E20B5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>remite</w:t>
            </w:r>
            <w:r w:rsidR="00DB6B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7DBC" w:rsidRPr="0071272A">
              <w:rPr>
                <w:rFonts w:ascii="Arial" w:hAnsi="Arial" w:cs="Arial"/>
                <w:sz w:val="22"/>
                <w:szCs w:val="22"/>
              </w:rPr>
              <w:t>al personal competente de PQRDS.</w:t>
            </w:r>
          </w:p>
          <w:p w:rsidR="002511D1" w:rsidRPr="0071272A" w:rsidRDefault="002511D1" w:rsidP="00E20B5D">
            <w:pPr>
              <w:pStyle w:val="Default"/>
              <w:ind w:left="214" w:hanging="142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D1ABB" w:rsidRPr="0071272A" w:rsidRDefault="003C3B09" w:rsidP="00E20B5D">
            <w:pPr>
              <w:pStyle w:val="Default"/>
              <w:ind w:left="214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c</w:t>
            </w:r>
            <w:r w:rsidR="00A6695D" w:rsidRPr="0071272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A6695D" w:rsidRPr="0071272A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  <w:r w:rsidR="002511D1" w:rsidRPr="0071272A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53420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A4976" w:rsidRPr="0071272A">
              <w:rPr>
                <w:rFonts w:ascii="Arial" w:hAnsi="Arial" w:cs="Arial"/>
                <w:color w:val="auto"/>
                <w:sz w:val="22"/>
                <w:szCs w:val="22"/>
              </w:rPr>
              <w:t>puede dar respuesta inmediata al ciudadano</w:t>
            </w:r>
            <w:r w:rsidR="00E34F0E" w:rsidRPr="0071272A">
              <w:rPr>
                <w:rFonts w:ascii="Arial" w:hAnsi="Arial" w:cs="Arial"/>
                <w:color w:val="auto"/>
                <w:sz w:val="22"/>
                <w:szCs w:val="22"/>
              </w:rPr>
              <w:t xml:space="preserve"> se le suministra.  </w:t>
            </w:r>
            <w:r w:rsidR="005D1ABB" w:rsidRPr="0071272A">
              <w:rPr>
                <w:rFonts w:ascii="Arial" w:hAnsi="Arial" w:cs="Arial"/>
                <w:color w:val="auto"/>
                <w:sz w:val="22"/>
                <w:szCs w:val="22"/>
              </w:rPr>
              <w:t>Se realiza la encuesta de satisfacción al cliente de forma virtual a través de la Plataforma www.encuestafacil.com</w:t>
            </w:r>
          </w:p>
          <w:p w:rsidR="005D1ABB" w:rsidRDefault="008D2CDA" w:rsidP="00BF01F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lastRenderedPageBreak/>
              <w:t>Se indica además al ciudadano, que para mayor comodidad, puede hacer los requerimientos mediante</w:t>
            </w:r>
            <w:r w:rsidR="005D1ABB" w:rsidRPr="0071272A">
              <w:rPr>
                <w:rFonts w:ascii="Arial" w:hAnsi="Arial" w:cs="Arial"/>
                <w:sz w:val="22"/>
                <w:szCs w:val="22"/>
              </w:rPr>
              <w:t xml:space="preserve"> el acceso Multicanal representado en: </w:t>
            </w:r>
          </w:p>
          <w:p w:rsidR="00534209" w:rsidRPr="0071272A" w:rsidRDefault="00534209" w:rsidP="00BF01F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F4C1F" w:rsidRPr="0071272A" w:rsidRDefault="00CF4C1F" w:rsidP="00BF01FF">
            <w:pPr>
              <w:pStyle w:val="Default"/>
              <w:numPr>
                <w:ilvl w:val="0"/>
                <w:numId w:val="47"/>
              </w:numPr>
              <w:ind w:left="21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Atención personalizada en ventanilla PQRDS</w:t>
            </w:r>
          </w:p>
          <w:p w:rsidR="005D1ABB" w:rsidRPr="0071272A" w:rsidRDefault="005D1ABB" w:rsidP="00BF01FF">
            <w:pPr>
              <w:pStyle w:val="Default"/>
              <w:numPr>
                <w:ilvl w:val="0"/>
                <w:numId w:val="47"/>
              </w:numPr>
              <w:ind w:left="21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Línea Telefónica</w:t>
            </w:r>
            <w:r w:rsidR="009B34A7" w:rsidRPr="0071272A">
              <w:rPr>
                <w:rFonts w:ascii="Arial" w:hAnsi="Arial" w:cs="Arial"/>
                <w:sz w:val="22"/>
                <w:szCs w:val="22"/>
              </w:rPr>
              <w:t xml:space="preserve">: 373-76-76 </w:t>
            </w:r>
            <w:proofErr w:type="spellStart"/>
            <w:r w:rsidR="009B34A7" w:rsidRPr="0071272A">
              <w:rPr>
                <w:rFonts w:ascii="Arial" w:hAnsi="Arial" w:cs="Arial"/>
                <w:sz w:val="22"/>
                <w:szCs w:val="22"/>
              </w:rPr>
              <w:t>ext</w:t>
            </w:r>
            <w:proofErr w:type="spellEnd"/>
            <w:r w:rsidR="009B34A7" w:rsidRPr="0071272A">
              <w:rPr>
                <w:rFonts w:ascii="Arial" w:hAnsi="Arial" w:cs="Arial"/>
                <w:sz w:val="22"/>
                <w:szCs w:val="22"/>
              </w:rPr>
              <w:t xml:space="preserve"> 1247</w:t>
            </w:r>
          </w:p>
          <w:p w:rsidR="00A6695D" w:rsidRPr="0071272A" w:rsidRDefault="005D1ABB" w:rsidP="00BF01FF">
            <w:pPr>
              <w:pStyle w:val="Default"/>
              <w:numPr>
                <w:ilvl w:val="0"/>
                <w:numId w:val="47"/>
              </w:numPr>
              <w:ind w:left="214" w:hanging="142"/>
              <w:jc w:val="both"/>
              <w:rPr>
                <w:rStyle w:val="Hipervnculo"/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E</w:t>
            </w:r>
            <w:r w:rsidR="008D2CDA" w:rsidRPr="0071272A">
              <w:rPr>
                <w:rFonts w:ascii="Arial" w:hAnsi="Arial" w:cs="Arial"/>
                <w:sz w:val="22"/>
                <w:szCs w:val="22"/>
              </w:rPr>
              <w:t xml:space="preserve">l sistema de atención al ciudadano vía web en la dirección:  </w:t>
            </w:r>
            <w:hyperlink r:id="rId8" w:history="1">
              <w:r w:rsidR="005619A4" w:rsidRPr="0071272A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www.</w:t>
              </w:r>
              <w:r w:rsidR="005619A4" w:rsidRPr="0071272A">
                <w:rPr>
                  <w:rStyle w:val="Hipervnculo"/>
                  <w:rFonts w:ascii="Arial" w:hAnsi="Arial" w:cs="Arial"/>
                  <w:b/>
                  <w:bCs/>
                  <w:sz w:val="22"/>
                  <w:szCs w:val="22"/>
                  <w:shd w:val="clear" w:color="auto" w:fill="FFFFFF"/>
                </w:rPr>
                <w:t>itagui</w:t>
              </w:r>
              <w:r w:rsidR="005619A4" w:rsidRPr="0071272A">
                <w:rPr>
                  <w:rStyle w:val="Hipervnculo"/>
                  <w:rFonts w:ascii="Arial" w:hAnsi="Arial" w:cs="Arial"/>
                  <w:sz w:val="22"/>
                  <w:szCs w:val="22"/>
                  <w:shd w:val="clear" w:color="auto" w:fill="FFFFFF"/>
                </w:rPr>
                <w:t>.gov.co</w:t>
              </w:r>
            </w:hyperlink>
          </w:p>
          <w:p w:rsidR="005D1ABB" w:rsidRPr="0071272A" w:rsidRDefault="005D1ABB" w:rsidP="00BF01FF">
            <w:pPr>
              <w:pStyle w:val="Default"/>
              <w:numPr>
                <w:ilvl w:val="0"/>
                <w:numId w:val="47"/>
              </w:numPr>
              <w:ind w:left="214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Correo electrónico:</w:t>
            </w:r>
            <w:hyperlink r:id="rId9" w:history="1">
              <w:r w:rsidR="009B34A7" w:rsidRPr="0071272A">
                <w:rPr>
                  <w:rStyle w:val="Hipervnculo"/>
                  <w:rFonts w:ascii="Arial" w:hAnsi="Arial" w:cs="Arial"/>
                  <w:sz w:val="22"/>
                  <w:szCs w:val="22"/>
                </w:rPr>
                <w:t>Contactenos@itagui.gov.co</w:t>
              </w:r>
            </w:hyperlink>
          </w:p>
          <w:p w:rsidR="009B34A7" w:rsidRPr="0071272A" w:rsidRDefault="009B34A7" w:rsidP="00BF01FF">
            <w:pPr>
              <w:pStyle w:val="Default"/>
              <w:numPr>
                <w:ilvl w:val="0"/>
                <w:numId w:val="47"/>
              </w:numPr>
              <w:ind w:left="214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272A">
              <w:rPr>
                <w:rFonts w:ascii="Arial" w:hAnsi="Arial" w:cs="Arial"/>
                <w:color w:val="auto"/>
                <w:sz w:val="22"/>
                <w:szCs w:val="22"/>
              </w:rPr>
              <w:t>Redes Sociales Oficiales</w:t>
            </w:r>
          </w:p>
          <w:p w:rsidR="009745F5" w:rsidRPr="00EE3BA6" w:rsidRDefault="00DE21A1" w:rsidP="00BF01FF">
            <w:pPr>
              <w:pStyle w:val="Default"/>
              <w:numPr>
                <w:ilvl w:val="0"/>
                <w:numId w:val="47"/>
              </w:numPr>
              <w:ind w:left="214" w:hanging="142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272A">
              <w:rPr>
                <w:rFonts w:ascii="Arial" w:hAnsi="Arial" w:cs="Arial"/>
                <w:color w:val="auto"/>
                <w:sz w:val="22"/>
                <w:szCs w:val="22"/>
              </w:rPr>
              <w:t>Buzón de PQRDS a través del formato: FO-AC-01 Peticiones, Quejas, Reclamos y Denuncias (Buzón)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237B" w:rsidRPr="0071272A" w:rsidRDefault="001D7928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Auxiliar Administrativo</w:t>
            </w:r>
            <w:r w:rsidR="00EE3BA6">
              <w:rPr>
                <w:rFonts w:ascii="Arial" w:hAnsi="Arial" w:cs="Arial"/>
                <w:sz w:val="22"/>
                <w:szCs w:val="22"/>
                <w:lang w:val="es-CO"/>
              </w:rPr>
              <w:t>(a)</w:t>
            </w:r>
          </w:p>
          <w:p w:rsidR="00D37DBC" w:rsidRPr="0071272A" w:rsidRDefault="00D37DBC" w:rsidP="00BF0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DBC" w:rsidRPr="0071272A" w:rsidRDefault="00D37DBC" w:rsidP="00BF01F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1272A">
              <w:rPr>
                <w:rFonts w:ascii="Arial" w:hAnsi="Arial" w:cs="Arial"/>
                <w:color w:val="auto"/>
                <w:sz w:val="22"/>
                <w:szCs w:val="22"/>
              </w:rPr>
              <w:t>FO-AC-01 Peticiones, Quejas, Reclamos y Denuncias (Buzón)</w:t>
            </w:r>
          </w:p>
          <w:p w:rsidR="0004237B" w:rsidRPr="0071272A" w:rsidRDefault="0004237B" w:rsidP="00BF0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736A3" w:rsidRPr="0071272A" w:rsidTr="00EE3BA6">
        <w:trPr>
          <w:trHeight w:val="231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6A3" w:rsidRPr="0071272A" w:rsidRDefault="00EE3BA6" w:rsidP="00BF01F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lastRenderedPageBreak/>
              <w:t xml:space="preserve">2. </w:t>
            </w:r>
            <w:r w:rsidR="001736A3" w:rsidRPr="0071272A">
              <w:rPr>
                <w:rFonts w:ascii="Arial" w:hAnsi="Arial" w:cs="Arial"/>
                <w:b/>
                <w:bCs/>
                <w:sz w:val="22"/>
                <w:szCs w:val="22"/>
              </w:rPr>
              <w:t>Recibir requerimientos, clasific</w:t>
            </w:r>
            <w:r w:rsidR="007E2E92" w:rsidRPr="0071272A">
              <w:rPr>
                <w:rFonts w:ascii="Arial" w:hAnsi="Arial" w:cs="Arial"/>
                <w:b/>
                <w:bCs/>
                <w:sz w:val="22"/>
                <w:szCs w:val="22"/>
              </w:rPr>
              <w:t>ar y remitir al área responsable</w:t>
            </w:r>
            <w:r w:rsidR="001736A3" w:rsidRPr="007127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736A3" w:rsidRPr="0071272A">
              <w:rPr>
                <w:rFonts w:ascii="Arial" w:hAnsi="Arial" w:cs="Arial"/>
                <w:bCs/>
                <w:sz w:val="22"/>
                <w:szCs w:val="22"/>
              </w:rPr>
              <w:t xml:space="preserve">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(la) </w:t>
            </w:r>
            <w:r w:rsidR="001736A3" w:rsidRPr="0071272A">
              <w:rPr>
                <w:rFonts w:ascii="Arial" w:hAnsi="Arial" w:cs="Arial"/>
                <w:bCs/>
                <w:sz w:val="22"/>
                <w:szCs w:val="22"/>
              </w:rPr>
              <w:t>Auxiliar Administrativo</w:t>
            </w:r>
            <w:r>
              <w:rPr>
                <w:rFonts w:ascii="Arial" w:hAnsi="Arial" w:cs="Arial"/>
                <w:bCs/>
                <w:sz w:val="22"/>
                <w:szCs w:val="22"/>
              </w:rPr>
              <w:t>(a),</w:t>
            </w:r>
            <w:r w:rsidR="000126A3" w:rsidRPr="0071272A">
              <w:rPr>
                <w:rFonts w:ascii="Arial" w:hAnsi="Arial" w:cs="Arial"/>
                <w:bCs/>
                <w:sz w:val="22"/>
                <w:szCs w:val="22"/>
              </w:rPr>
              <w:t xml:space="preserve"> atiende al ciudadano, </w:t>
            </w:r>
            <w:r w:rsidR="00502AD8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3C3B09" w:rsidRPr="0071272A">
              <w:rPr>
                <w:rFonts w:ascii="Arial" w:hAnsi="Arial" w:cs="Arial"/>
                <w:bCs/>
                <w:sz w:val="22"/>
                <w:szCs w:val="22"/>
              </w:rPr>
              <w:t xml:space="preserve">establece contacto con el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(la) </w:t>
            </w:r>
            <w:r w:rsidR="003C3B09" w:rsidRPr="0071272A">
              <w:rPr>
                <w:rFonts w:ascii="Arial" w:hAnsi="Arial" w:cs="Arial"/>
                <w:bCs/>
                <w:sz w:val="22"/>
                <w:szCs w:val="22"/>
              </w:rPr>
              <w:t>funci</w:t>
            </w:r>
            <w:r w:rsidR="00F34A95" w:rsidRPr="0071272A">
              <w:rPr>
                <w:rFonts w:ascii="Arial" w:hAnsi="Arial" w:cs="Arial"/>
                <w:bCs/>
                <w:sz w:val="22"/>
                <w:szCs w:val="22"/>
              </w:rPr>
              <w:t>onario</w:t>
            </w:r>
            <w:r>
              <w:rPr>
                <w:rFonts w:ascii="Arial" w:hAnsi="Arial" w:cs="Arial"/>
                <w:bCs/>
                <w:sz w:val="22"/>
                <w:szCs w:val="22"/>
              </w:rPr>
              <w:t>(a)</w:t>
            </w:r>
            <w:r w:rsidR="00F34A95" w:rsidRPr="0071272A">
              <w:rPr>
                <w:rFonts w:ascii="Arial" w:hAnsi="Arial" w:cs="Arial"/>
                <w:bCs/>
                <w:sz w:val="22"/>
                <w:szCs w:val="22"/>
              </w:rPr>
              <w:t xml:space="preserve"> que lo a</w:t>
            </w:r>
            <w:r w:rsidR="000126A3" w:rsidRPr="0071272A">
              <w:rPr>
                <w:rFonts w:ascii="Arial" w:hAnsi="Arial" w:cs="Arial"/>
                <w:bCs/>
                <w:sz w:val="22"/>
                <w:szCs w:val="22"/>
              </w:rPr>
              <w:t>tenderá</w:t>
            </w:r>
            <w:r w:rsidR="00CF4C1F" w:rsidRPr="0071272A">
              <w:rPr>
                <w:rFonts w:ascii="Arial" w:hAnsi="Arial" w:cs="Arial"/>
                <w:bCs/>
                <w:sz w:val="22"/>
                <w:szCs w:val="22"/>
              </w:rPr>
              <w:t xml:space="preserve"> o con la dependencia responsable</w:t>
            </w:r>
            <w:r w:rsidR="00E44A30" w:rsidRPr="0071272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E44A30" w:rsidRPr="0071272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71272A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 xml:space="preserve"> (la)</w:t>
            </w:r>
            <w:r w:rsidR="003C3B09" w:rsidRPr="0071272A">
              <w:rPr>
                <w:rFonts w:ascii="Arial" w:hAnsi="Arial" w:cs="Arial"/>
                <w:sz w:val="22"/>
                <w:szCs w:val="22"/>
              </w:rPr>
              <w:t xml:space="preserve"> funcionario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="003C3B09" w:rsidRPr="0071272A">
              <w:rPr>
                <w:rFonts w:ascii="Arial" w:hAnsi="Arial" w:cs="Arial"/>
                <w:sz w:val="22"/>
                <w:szCs w:val="22"/>
              </w:rPr>
              <w:t xml:space="preserve"> responsable</w:t>
            </w:r>
            <w:r w:rsidR="00E44A30" w:rsidRPr="0071272A">
              <w:rPr>
                <w:rFonts w:ascii="Arial" w:hAnsi="Arial" w:cs="Arial"/>
                <w:sz w:val="22"/>
                <w:szCs w:val="22"/>
              </w:rPr>
              <w:t xml:space="preserve"> de atenderlo lo puede hacer de inmediato</w:t>
            </w:r>
            <w:r w:rsidR="003C3B09" w:rsidRPr="0071272A">
              <w:rPr>
                <w:rFonts w:ascii="Arial" w:hAnsi="Arial" w:cs="Arial"/>
                <w:sz w:val="22"/>
                <w:szCs w:val="22"/>
              </w:rPr>
              <w:t xml:space="preserve">, se </w:t>
            </w:r>
            <w:r w:rsidR="00502AD8">
              <w:rPr>
                <w:rFonts w:ascii="Arial" w:hAnsi="Arial" w:cs="Arial"/>
                <w:sz w:val="22"/>
                <w:szCs w:val="22"/>
              </w:rPr>
              <w:t xml:space="preserve">orienta </w:t>
            </w:r>
            <w:r w:rsidR="00CF4C1F" w:rsidRPr="0071272A">
              <w:rPr>
                <w:rFonts w:ascii="Arial" w:hAnsi="Arial" w:cs="Arial"/>
                <w:sz w:val="22"/>
                <w:szCs w:val="22"/>
              </w:rPr>
              <w:t xml:space="preserve">al ciudadano para que se dirija </w:t>
            </w:r>
            <w:r w:rsidR="003C3B09" w:rsidRPr="0071272A">
              <w:rPr>
                <w:rFonts w:ascii="Arial" w:hAnsi="Arial" w:cs="Arial"/>
                <w:sz w:val="22"/>
                <w:szCs w:val="22"/>
              </w:rPr>
              <w:t>a la respect</w:t>
            </w:r>
            <w:r w:rsidR="000E616B" w:rsidRPr="0071272A">
              <w:rPr>
                <w:rFonts w:ascii="Arial" w:hAnsi="Arial" w:cs="Arial"/>
                <w:sz w:val="22"/>
                <w:szCs w:val="22"/>
              </w:rPr>
              <w:t xml:space="preserve">iva oficina, </w:t>
            </w:r>
            <w:r w:rsidR="00CF4C1F" w:rsidRPr="0071272A">
              <w:rPr>
                <w:rFonts w:ascii="Arial" w:hAnsi="Arial" w:cs="Arial"/>
                <w:sz w:val="22"/>
                <w:szCs w:val="22"/>
              </w:rPr>
              <w:t>de lo contrario</w:t>
            </w:r>
            <w:r w:rsidR="000E616B" w:rsidRPr="0071272A">
              <w:rPr>
                <w:rFonts w:ascii="Arial" w:hAnsi="Arial" w:cs="Arial"/>
                <w:sz w:val="22"/>
                <w:szCs w:val="22"/>
              </w:rPr>
              <w:t xml:space="preserve">, se </w:t>
            </w:r>
            <w:r w:rsidR="00CF4C1F" w:rsidRPr="0071272A">
              <w:rPr>
                <w:rFonts w:ascii="Arial" w:hAnsi="Arial" w:cs="Arial"/>
                <w:sz w:val="22"/>
                <w:szCs w:val="22"/>
              </w:rPr>
              <w:t>le  indican los mecanismos de acceso multicanal descrito</w:t>
            </w:r>
            <w:r w:rsidR="00B46E85" w:rsidRPr="0071272A">
              <w:rPr>
                <w:rFonts w:ascii="Arial" w:hAnsi="Arial" w:cs="Arial"/>
                <w:sz w:val="22"/>
                <w:szCs w:val="22"/>
              </w:rPr>
              <w:t>s</w:t>
            </w:r>
            <w:r w:rsidR="00CF4C1F" w:rsidRPr="0071272A">
              <w:rPr>
                <w:rFonts w:ascii="Arial" w:hAnsi="Arial" w:cs="Arial"/>
                <w:sz w:val="22"/>
                <w:szCs w:val="22"/>
              </w:rPr>
              <w:t xml:space="preserve"> en la actividad anterior para</w:t>
            </w:r>
            <w:r w:rsidR="00B46E85" w:rsidRPr="0071272A">
              <w:rPr>
                <w:rFonts w:ascii="Arial" w:hAnsi="Arial" w:cs="Arial"/>
                <w:sz w:val="22"/>
                <w:szCs w:val="22"/>
              </w:rPr>
              <w:t xml:space="preserve"> que presente su requerimiento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C1F" w:rsidRPr="0071272A" w:rsidRDefault="00CF4C1F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sz w:val="22"/>
                <w:szCs w:val="22"/>
                <w:lang w:val="es-CO"/>
              </w:rPr>
              <w:t>Auxiliar Administrativo</w:t>
            </w:r>
            <w:r w:rsidR="00EE3BA6">
              <w:rPr>
                <w:rFonts w:ascii="Arial" w:hAnsi="Arial" w:cs="Arial"/>
                <w:sz w:val="22"/>
                <w:szCs w:val="22"/>
                <w:lang w:val="es-CO"/>
              </w:rPr>
              <w:t>(a)</w:t>
            </w:r>
          </w:p>
          <w:p w:rsidR="001736A3" w:rsidRPr="0071272A" w:rsidRDefault="001736A3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s-C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6A3" w:rsidRPr="0071272A" w:rsidRDefault="005107AF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sz w:val="22"/>
                <w:szCs w:val="22"/>
                <w:lang w:val="es-CO"/>
              </w:rPr>
              <w:t>No Aplica</w:t>
            </w:r>
          </w:p>
        </w:tc>
      </w:tr>
      <w:tr w:rsidR="001736A3" w:rsidRPr="0071272A" w:rsidTr="0071272A">
        <w:trPr>
          <w:trHeight w:val="15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6A3" w:rsidRPr="0071272A" w:rsidRDefault="00EE3BA6" w:rsidP="00BF01FF">
            <w:pPr>
              <w:tabs>
                <w:tab w:val="left" w:pos="2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C76E85" w:rsidRPr="0071272A">
              <w:rPr>
                <w:rFonts w:ascii="Arial" w:hAnsi="Arial" w:cs="Arial"/>
                <w:b/>
                <w:sz w:val="22"/>
                <w:szCs w:val="22"/>
              </w:rPr>
              <w:t xml:space="preserve">Escuchar </w:t>
            </w:r>
            <w:r w:rsidR="005107AF" w:rsidRPr="0071272A">
              <w:rPr>
                <w:rFonts w:ascii="Arial" w:hAnsi="Arial" w:cs="Arial"/>
                <w:b/>
                <w:sz w:val="22"/>
                <w:szCs w:val="22"/>
              </w:rPr>
              <w:t>el requerimiento</w:t>
            </w:r>
            <w:r w:rsidR="00C76E85" w:rsidRPr="0071272A">
              <w:rPr>
                <w:rFonts w:ascii="Arial" w:hAnsi="Arial" w:cs="Arial"/>
                <w:b/>
                <w:sz w:val="22"/>
                <w:szCs w:val="22"/>
              </w:rPr>
              <w:t>que formula el usuario</w:t>
            </w:r>
            <w:r w:rsidR="00C76E85" w:rsidRPr="0071272A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107AF" w:rsidRPr="0071272A">
              <w:rPr>
                <w:rFonts w:ascii="Arial" w:hAnsi="Arial" w:cs="Arial"/>
                <w:sz w:val="22"/>
                <w:szCs w:val="22"/>
              </w:rPr>
              <w:t>Si el requerimiento del ciudadano puede ser resuelto inmediatamente, e</w:t>
            </w:r>
            <w:r w:rsidR="00C76E85" w:rsidRPr="0071272A">
              <w:rPr>
                <w:rFonts w:ascii="Arial" w:hAnsi="Arial" w:cs="Arial"/>
                <w:sz w:val="22"/>
                <w:szCs w:val="22"/>
              </w:rPr>
              <w:t>l</w:t>
            </w:r>
            <w:r w:rsidR="00502AD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(la)</w:t>
            </w:r>
            <w:r w:rsidR="00B022BE">
              <w:rPr>
                <w:rFonts w:ascii="Arial" w:hAnsi="Arial" w:cs="Arial"/>
                <w:sz w:val="22"/>
                <w:szCs w:val="22"/>
              </w:rPr>
              <w:t xml:space="preserve"> Auxiliar administrativo(a)</w:t>
            </w:r>
            <w:r w:rsidR="00C76E85" w:rsidRPr="0071272A">
              <w:rPr>
                <w:rFonts w:ascii="Arial" w:hAnsi="Arial" w:cs="Arial"/>
                <w:sz w:val="22"/>
                <w:szCs w:val="22"/>
              </w:rPr>
              <w:t xml:space="preserve"> responsable de atender la consulta escucha la inquietud del </w:t>
            </w:r>
            <w:r w:rsidR="00C76E85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 xml:space="preserve">ciudadano(a), </w:t>
            </w:r>
            <w:r w:rsidR="005107AF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>busca la información pertinente y se la brinda al usuario con la mayor claridad posible, indicándole que si desea ampliar la información se debe remitir al área correspondiente.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B7C" w:rsidRPr="0071272A" w:rsidRDefault="005107AF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Profesional Universitario</w:t>
            </w:r>
            <w:r w:rsidR="00EE3BA6">
              <w:rPr>
                <w:rFonts w:ascii="Arial" w:hAnsi="Arial" w:cs="Arial"/>
                <w:sz w:val="22"/>
                <w:szCs w:val="22"/>
              </w:rPr>
              <w:t>(a)</w:t>
            </w:r>
            <w:r w:rsidR="00502A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2BE">
              <w:rPr>
                <w:rFonts w:ascii="Arial" w:hAnsi="Arial" w:cs="Arial"/>
                <w:sz w:val="22"/>
                <w:szCs w:val="22"/>
              </w:rPr>
              <w:t>y/o</w:t>
            </w:r>
          </w:p>
          <w:p w:rsidR="00D34615" w:rsidRPr="0071272A" w:rsidRDefault="00D34615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Técnico</w:t>
            </w:r>
            <w:r w:rsidR="00EE3BA6">
              <w:rPr>
                <w:rFonts w:ascii="Arial" w:hAnsi="Arial" w:cs="Arial"/>
                <w:sz w:val="22"/>
                <w:szCs w:val="22"/>
              </w:rPr>
              <w:t>(a)</w:t>
            </w:r>
            <w:r w:rsidR="00B022BE">
              <w:rPr>
                <w:rFonts w:ascii="Arial" w:hAnsi="Arial" w:cs="Arial"/>
                <w:sz w:val="22"/>
                <w:szCs w:val="22"/>
              </w:rPr>
              <w:t xml:space="preserve"> operativo(a)</w:t>
            </w:r>
          </w:p>
          <w:p w:rsidR="00D34615" w:rsidRPr="0071272A" w:rsidRDefault="00D34615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6A3" w:rsidRPr="0071272A" w:rsidRDefault="005107AF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sz w:val="22"/>
                <w:szCs w:val="22"/>
                <w:lang w:val="es-CO"/>
              </w:rPr>
              <w:t>No Aplica</w:t>
            </w:r>
          </w:p>
        </w:tc>
      </w:tr>
      <w:tr w:rsidR="00C76E85" w:rsidRPr="0071272A" w:rsidTr="0071272A">
        <w:trPr>
          <w:trHeight w:val="15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B7C" w:rsidRDefault="00EE3BA6" w:rsidP="00BF01F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4. Escuchar </w:t>
            </w:r>
            <w:r w:rsidR="00787B7C" w:rsidRPr="0071272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Requerimientos telefónicos</w:t>
            </w:r>
            <w:r w:rsidR="00C76E85" w:rsidRPr="0071272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CO" w:eastAsia="en-US"/>
              </w:rPr>
              <w:t>:</w:t>
            </w:r>
            <w:r w:rsidR="00C76E85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 xml:space="preserve"> Si la solicitud del ciudadano(a) </w:t>
            </w:r>
            <w:r w:rsidR="00787B7C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 xml:space="preserve">ingresa por medio telefónico, </w:t>
            </w:r>
            <w:r w:rsidR="00B022BE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>El (la) Auxiliar administrativo(a), escucha la solicitud y</w:t>
            </w:r>
            <w:r w:rsidR="00787B7C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 xml:space="preserve"> brinda la orientación básica, para que la persona se comunique con la dependencia responsable o para que registre su solicitud por cualquiera de los demás medios multicanal.</w:t>
            </w:r>
            <w:r w:rsidR="00787B7C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Si el ciudadano manifiesta la necesidad de que sea registrada su solicitud  por el personal de atención al ciudadano, se procede a registrarla en el Software de PQRDS.</w:t>
            </w:r>
          </w:p>
          <w:p w:rsidR="00502AD8" w:rsidRPr="0071272A" w:rsidRDefault="00502AD8" w:rsidP="00BF01F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  <w:p w:rsidR="00C76E85" w:rsidRPr="0071272A" w:rsidRDefault="00787B7C" w:rsidP="00BF0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(Ver procedimiento </w:t>
            </w:r>
            <w:r w:rsidR="00397D68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PR-AC-02 Procedimiento para la Atención de </w:t>
            </w:r>
            <w:r w:rsidR="008F694C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PQRDS</w:t>
            </w:r>
            <w:r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BE" w:rsidRPr="00B022BE" w:rsidRDefault="00B022BE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022BE">
              <w:rPr>
                <w:rFonts w:ascii="Arial" w:hAnsi="Arial" w:cs="Arial"/>
                <w:sz w:val="22"/>
                <w:szCs w:val="22"/>
                <w:lang w:val="es-CO"/>
              </w:rPr>
              <w:t>Profesional Universitario(a)</w:t>
            </w:r>
            <w:r w:rsidR="00502AD8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B022BE">
              <w:rPr>
                <w:rFonts w:ascii="Arial" w:hAnsi="Arial" w:cs="Arial"/>
                <w:sz w:val="22"/>
                <w:szCs w:val="22"/>
                <w:lang w:val="es-CO"/>
              </w:rPr>
              <w:t>y/o</w:t>
            </w:r>
          </w:p>
          <w:p w:rsidR="00C76E85" w:rsidRPr="0071272A" w:rsidRDefault="00B022BE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s-CO"/>
              </w:rPr>
            </w:pPr>
            <w:r w:rsidRPr="00B022BE">
              <w:rPr>
                <w:rFonts w:ascii="Arial" w:hAnsi="Arial" w:cs="Arial"/>
                <w:sz w:val="22"/>
                <w:szCs w:val="22"/>
                <w:lang w:val="es-CO"/>
              </w:rPr>
              <w:t>Técnico(a) operativo(a)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6E85" w:rsidRPr="0071272A" w:rsidRDefault="00787B7C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Software de PQRDS</w:t>
            </w:r>
          </w:p>
        </w:tc>
      </w:tr>
      <w:tr w:rsidR="002E6A04" w:rsidRPr="0071272A" w:rsidTr="0071272A">
        <w:trPr>
          <w:trHeight w:val="15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629" w:rsidRPr="0071272A" w:rsidRDefault="00B022BE" w:rsidP="00BF01FF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val="es-CO"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</w:t>
            </w:r>
            <w:r w:rsidR="002E6A04" w:rsidRPr="0071272A">
              <w:rPr>
                <w:rFonts w:ascii="Arial" w:hAnsi="Arial" w:cs="Arial"/>
                <w:b/>
                <w:sz w:val="22"/>
                <w:szCs w:val="22"/>
              </w:rPr>
              <w:t xml:space="preserve">Entregar </w:t>
            </w:r>
            <w:r w:rsidR="00787B7C" w:rsidRPr="0071272A">
              <w:rPr>
                <w:rFonts w:ascii="Arial" w:hAnsi="Arial" w:cs="Arial"/>
                <w:b/>
                <w:sz w:val="22"/>
                <w:szCs w:val="22"/>
              </w:rPr>
              <w:t>soporte del registro de la solicitud</w:t>
            </w:r>
            <w:r w:rsidR="002E6A04" w:rsidRPr="0071272A">
              <w:rPr>
                <w:rFonts w:ascii="Arial" w:hAnsi="Arial" w:cs="Arial"/>
                <w:sz w:val="22"/>
                <w:szCs w:val="22"/>
              </w:rPr>
              <w:t xml:space="preserve">: El </w:t>
            </w:r>
            <w:r>
              <w:rPr>
                <w:rFonts w:ascii="Arial" w:hAnsi="Arial" w:cs="Arial"/>
                <w:sz w:val="22"/>
                <w:szCs w:val="22"/>
              </w:rPr>
              <w:t xml:space="preserve">(la) Auxiliar Administrativo(a) </w:t>
            </w:r>
            <w:r w:rsidR="002E6A04" w:rsidRPr="0071272A">
              <w:rPr>
                <w:rFonts w:ascii="Arial" w:hAnsi="Arial" w:cs="Arial"/>
                <w:sz w:val="22"/>
                <w:szCs w:val="22"/>
              </w:rPr>
              <w:t xml:space="preserve">responsable de </w:t>
            </w:r>
            <w:r w:rsidR="00787B7C" w:rsidRPr="0071272A">
              <w:rPr>
                <w:rFonts w:ascii="Arial" w:hAnsi="Arial" w:cs="Arial"/>
                <w:sz w:val="22"/>
                <w:szCs w:val="22"/>
              </w:rPr>
              <w:t xml:space="preserve">registrar el requerimiento en el </w:t>
            </w:r>
            <w:r w:rsidR="00787B7C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Software de PQRDS</w:t>
            </w:r>
            <w:r w:rsidR="00502AD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787B7C" w:rsidRPr="0071272A">
              <w:rPr>
                <w:rFonts w:ascii="Arial" w:hAnsi="Arial" w:cs="Arial"/>
                <w:sz w:val="22"/>
                <w:szCs w:val="22"/>
              </w:rPr>
              <w:t>l</w:t>
            </w:r>
            <w:r w:rsidR="003B3947" w:rsidRPr="0071272A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87B7C" w:rsidRPr="0071272A">
              <w:rPr>
                <w:rFonts w:ascii="Arial" w:hAnsi="Arial" w:cs="Arial"/>
                <w:sz w:val="22"/>
                <w:szCs w:val="22"/>
              </w:rPr>
              <w:t>informa</w:t>
            </w:r>
            <w:r w:rsidR="002E6A04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 xml:space="preserve">, </w:t>
            </w:r>
            <w:r w:rsidR="00787B7C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 xml:space="preserve">al ciudadano el número de radicadopara que realice el seguimiento de la respuesta </w:t>
            </w:r>
            <w:r w:rsidR="00397D68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>vía</w:t>
            </w:r>
            <w:r w:rsidR="00787B7C"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val="es-CO" w:eastAsia="en-US"/>
              </w:rPr>
              <w:t xml:space="preserve"> telefónica o consultando en la página Web institucional a través del enlace de PQRDS.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BE" w:rsidRPr="00B022BE" w:rsidRDefault="00B022BE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022BE">
              <w:rPr>
                <w:rFonts w:ascii="Arial" w:hAnsi="Arial" w:cs="Arial"/>
                <w:sz w:val="22"/>
                <w:szCs w:val="22"/>
                <w:lang w:val="es-CO"/>
              </w:rPr>
              <w:t>Profesional Universitario(a)y/o</w:t>
            </w:r>
          </w:p>
          <w:p w:rsidR="002E6A04" w:rsidRPr="0071272A" w:rsidRDefault="00B022BE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s-CO"/>
              </w:rPr>
            </w:pPr>
            <w:r w:rsidRPr="00B022BE">
              <w:rPr>
                <w:rFonts w:ascii="Arial" w:hAnsi="Arial" w:cs="Arial"/>
                <w:sz w:val="22"/>
                <w:szCs w:val="22"/>
                <w:lang w:val="es-CO"/>
              </w:rPr>
              <w:t>Técnico(a) operativo(a)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04" w:rsidRPr="0071272A" w:rsidRDefault="00787B7C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272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Software de PQRDS</w:t>
            </w:r>
          </w:p>
        </w:tc>
      </w:tr>
      <w:tr w:rsidR="002E6A04" w:rsidRPr="0071272A" w:rsidTr="0071272A">
        <w:trPr>
          <w:trHeight w:val="15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04" w:rsidRPr="0071272A" w:rsidRDefault="00B022BE" w:rsidP="00BF0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2E6A04" w:rsidRPr="0071272A">
              <w:rPr>
                <w:rFonts w:ascii="Arial" w:hAnsi="Arial" w:cs="Arial"/>
                <w:b/>
                <w:sz w:val="22"/>
                <w:szCs w:val="22"/>
              </w:rPr>
              <w:t xml:space="preserve">Aplicar encuesta de </w:t>
            </w:r>
            <w:r w:rsidR="00787B7C" w:rsidRPr="0071272A">
              <w:rPr>
                <w:rFonts w:ascii="Arial" w:hAnsi="Arial" w:cs="Arial"/>
                <w:b/>
                <w:sz w:val="22"/>
                <w:szCs w:val="22"/>
              </w:rPr>
              <w:t xml:space="preserve">satisfacción </w:t>
            </w:r>
            <w:r w:rsidR="002E6A04" w:rsidRPr="0071272A">
              <w:rPr>
                <w:rFonts w:ascii="Arial" w:hAnsi="Arial" w:cs="Arial"/>
                <w:b/>
                <w:sz w:val="22"/>
                <w:szCs w:val="22"/>
              </w:rPr>
              <w:t xml:space="preserve">del </w:t>
            </w:r>
            <w:r w:rsidR="00787B7C" w:rsidRPr="0071272A">
              <w:rPr>
                <w:rFonts w:ascii="Arial" w:hAnsi="Arial" w:cs="Arial"/>
                <w:b/>
                <w:sz w:val="22"/>
                <w:szCs w:val="22"/>
              </w:rPr>
              <w:t>ciudadano</w:t>
            </w:r>
            <w:r w:rsidR="002E6A04" w:rsidRPr="007127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2A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El (la) Auxiliar Administrativo (a)</w:t>
            </w:r>
            <w:r w:rsidR="00787B7C" w:rsidRPr="0071272A">
              <w:rPr>
                <w:rFonts w:ascii="Arial" w:hAnsi="Arial" w:cs="Arial"/>
                <w:sz w:val="22"/>
                <w:szCs w:val="22"/>
              </w:rPr>
              <w:t xml:space="preserve"> de la oficina de atención al ciudadano, luego de verificar los requerimientos resueltos procede</w:t>
            </w:r>
            <w:r w:rsidR="000B35B2" w:rsidRPr="0071272A">
              <w:rPr>
                <w:rFonts w:ascii="Arial" w:hAnsi="Arial" w:cs="Arial"/>
                <w:sz w:val="22"/>
                <w:szCs w:val="22"/>
              </w:rPr>
              <w:t>n</w:t>
            </w:r>
            <w:r w:rsidR="00787B7C" w:rsidRPr="0071272A">
              <w:rPr>
                <w:rFonts w:ascii="Arial" w:hAnsi="Arial" w:cs="Arial"/>
                <w:sz w:val="22"/>
                <w:szCs w:val="22"/>
              </w:rPr>
              <w:t xml:space="preserve"> a comunicarse</w:t>
            </w:r>
            <w:r w:rsidR="000B35B2" w:rsidRPr="0071272A">
              <w:rPr>
                <w:rFonts w:ascii="Arial" w:hAnsi="Arial" w:cs="Arial"/>
                <w:sz w:val="22"/>
                <w:szCs w:val="22"/>
              </w:rPr>
              <w:t xml:space="preserve"> con los solicitantes vía telefónica o correo electrónico para aplicar la Encuesta de Satisfacción</w:t>
            </w:r>
            <w:r w:rsidR="007C31DA" w:rsidRPr="0071272A">
              <w:rPr>
                <w:rFonts w:ascii="Arial" w:hAnsi="Arial" w:cs="Arial"/>
                <w:sz w:val="22"/>
                <w:szCs w:val="22"/>
              </w:rPr>
              <w:t xml:space="preserve"> de manera virtual</w:t>
            </w:r>
            <w:r w:rsidR="000B35B2" w:rsidRPr="0071272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22BE" w:rsidRPr="00B022BE" w:rsidRDefault="00B022BE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B022BE">
              <w:rPr>
                <w:rFonts w:ascii="Arial" w:hAnsi="Arial" w:cs="Arial"/>
                <w:sz w:val="22"/>
                <w:szCs w:val="22"/>
                <w:lang w:val="es-CO"/>
              </w:rPr>
              <w:t>Profesional Universitario(a)y/o</w:t>
            </w:r>
          </w:p>
          <w:p w:rsidR="002E6A04" w:rsidRPr="0071272A" w:rsidRDefault="00B022BE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es-CO"/>
              </w:rPr>
            </w:pPr>
            <w:r w:rsidRPr="00B022BE">
              <w:rPr>
                <w:rFonts w:ascii="Arial" w:hAnsi="Arial" w:cs="Arial"/>
                <w:sz w:val="22"/>
                <w:szCs w:val="22"/>
                <w:lang w:val="es-CO"/>
              </w:rPr>
              <w:t>Técnico(a) operativo(a)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6A04" w:rsidRPr="0071272A" w:rsidRDefault="000B35B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Encuesta</w:t>
            </w:r>
            <w:r w:rsidR="007C31DA" w:rsidRPr="0071272A">
              <w:rPr>
                <w:rFonts w:ascii="Arial" w:hAnsi="Arial" w:cs="Arial"/>
                <w:sz w:val="22"/>
                <w:szCs w:val="22"/>
              </w:rPr>
              <w:t xml:space="preserve"> Virtual de Atención al Ciudadano</w:t>
            </w:r>
          </w:p>
        </w:tc>
      </w:tr>
      <w:tr w:rsidR="00835E3C" w:rsidRPr="0071272A" w:rsidTr="0071272A">
        <w:trPr>
          <w:trHeight w:val="15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C" w:rsidRPr="0071272A" w:rsidRDefault="00B022BE" w:rsidP="00BF0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835E3C" w:rsidRPr="0071272A">
              <w:rPr>
                <w:rFonts w:ascii="Arial" w:hAnsi="Arial" w:cs="Arial"/>
                <w:b/>
                <w:sz w:val="22"/>
                <w:szCs w:val="22"/>
              </w:rPr>
              <w:t xml:space="preserve">Evaluar el procedimiento </w:t>
            </w:r>
            <w:r w:rsidR="00397D68" w:rsidRPr="0071272A">
              <w:rPr>
                <w:rFonts w:ascii="Arial" w:hAnsi="Arial" w:cs="Arial"/>
                <w:b/>
                <w:sz w:val="22"/>
                <w:szCs w:val="22"/>
              </w:rPr>
              <w:t>para la atención al ciudadano</w:t>
            </w:r>
            <w:r w:rsidR="00835E3C" w:rsidRPr="0071272A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02A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>El</w:t>
            </w:r>
            <w:r>
              <w:rPr>
                <w:rFonts w:ascii="Arial" w:hAnsi="Arial" w:cs="Arial"/>
                <w:sz w:val="22"/>
                <w:szCs w:val="22"/>
              </w:rPr>
              <w:t xml:space="preserve"> (la)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 xml:space="preserve"> Secretario</w:t>
            </w:r>
            <w:r>
              <w:rPr>
                <w:rFonts w:ascii="Arial" w:hAnsi="Arial" w:cs="Arial"/>
                <w:sz w:val="22"/>
                <w:szCs w:val="22"/>
              </w:rPr>
              <w:t>(a)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 xml:space="preserve"> General y el </w:t>
            </w:r>
            <w:r>
              <w:rPr>
                <w:rFonts w:ascii="Arial" w:hAnsi="Arial" w:cs="Arial"/>
                <w:sz w:val="22"/>
                <w:szCs w:val="22"/>
              </w:rPr>
              <w:t xml:space="preserve">(la) Profesional Universitario(a) 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>de la Oficina de Atención al Ciudadano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835E3C" w:rsidRPr="0071272A">
              <w:rPr>
                <w:rFonts w:ascii="Arial" w:hAnsi="Arial" w:cs="Arial"/>
                <w:sz w:val="22"/>
                <w:szCs w:val="22"/>
              </w:rPr>
              <w:t xml:space="preserve"> realiza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>n</w:t>
            </w:r>
            <w:r w:rsidR="00835E3C" w:rsidRPr="0071272A">
              <w:rPr>
                <w:rFonts w:ascii="Arial" w:hAnsi="Arial" w:cs="Arial"/>
                <w:sz w:val="22"/>
                <w:szCs w:val="22"/>
              </w:rPr>
              <w:t xml:space="preserve"> el seguimiento y la evaluación de la ejecución del procedimiento, con el fin de detectar oportunidades de mejora y lograr la satisfacción del cliente.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C" w:rsidRPr="0071272A" w:rsidRDefault="00397D68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Secretario</w:t>
            </w:r>
            <w:r w:rsidR="00B022BE">
              <w:rPr>
                <w:rFonts w:ascii="Arial" w:hAnsi="Arial" w:cs="Arial"/>
                <w:sz w:val="22"/>
                <w:szCs w:val="22"/>
              </w:rPr>
              <w:t>(a)</w:t>
            </w:r>
            <w:r w:rsidRPr="0071272A">
              <w:rPr>
                <w:rFonts w:ascii="Arial" w:hAnsi="Arial" w:cs="Arial"/>
                <w:sz w:val="22"/>
                <w:szCs w:val="22"/>
              </w:rPr>
              <w:t xml:space="preserve"> General</w:t>
            </w:r>
            <w:r w:rsidR="00B022B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175196" w:rsidRPr="0071272A" w:rsidRDefault="00175196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Profesional Universitario</w:t>
            </w:r>
            <w:r w:rsidR="00B022BE">
              <w:rPr>
                <w:rFonts w:ascii="Arial" w:hAnsi="Arial" w:cs="Arial"/>
                <w:sz w:val="22"/>
                <w:szCs w:val="22"/>
              </w:rPr>
              <w:t>(a)</w:t>
            </w:r>
          </w:p>
          <w:p w:rsidR="00397D68" w:rsidRPr="0071272A" w:rsidRDefault="00397D68" w:rsidP="00BF0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  <w:highlight w:val="green"/>
                <w:lang w:val="es-C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8" w:rsidRPr="0071272A" w:rsidRDefault="00835E3C" w:rsidP="00BF0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FO-AM-05 Acciones preventivas</w:t>
            </w:r>
            <w:r w:rsidR="00B022BE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835E3C" w:rsidRPr="0071272A" w:rsidDel="000B35B2" w:rsidRDefault="00835E3C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FO-AM-07 acciones correctivas</w:t>
            </w:r>
          </w:p>
        </w:tc>
      </w:tr>
      <w:tr w:rsidR="00835E3C" w:rsidRPr="0071272A" w:rsidTr="0071272A">
        <w:trPr>
          <w:trHeight w:val="15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C" w:rsidRPr="0071272A" w:rsidRDefault="00B022BE" w:rsidP="00BF01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r w:rsidR="00835E3C" w:rsidRPr="0071272A">
              <w:rPr>
                <w:rFonts w:ascii="Arial" w:hAnsi="Arial" w:cs="Arial"/>
                <w:b/>
                <w:sz w:val="22"/>
                <w:szCs w:val="22"/>
              </w:rPr>
              <w:t>Analizar los resultados y aplicar acciones de mejora:</w:t>
            </w:r>
            <w:r w:rsidR="00502A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4009" w:rsidRPr="0071272A">
              <w:rPr>
                <w:rFonts w:ascii="Arial" w:hAnsi="Arial" w:cs="Arial"/>
                <w:sz w:val="22"/>
                <w:szCs w:val="22"/>
              </w:rPr>
              <w:t>El</w:t>
            </w:r>
            <w:r w:rsidR="00114009">
              <w:rPr>
                <w:rFonts w:ascii="Arial" w:hAnsi="Arial" w:cs="Arial"/>
                <w:sz w:val="22"/>
                <w:szCs w:val="22"/>
              </w:rPr>
              <w:t xml:space="preserve"> (la)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 xml:space="preserve"> Secretario</w:t>
            </w:r>
            <w:r w:rsidR="00114009">
              <w:rPr>
                <w:rFonts w:ascii="Arial" w:hAnsi="Arial" w:cs="Arial"/>
                <w:sz w:val="22"/>
                <w:szCs w:val="22"/>
              </w:rPr>
              <w:t>(a)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 xml:space="preserve"> General y </w:t>
            </w:r>
            <w:r w:rsidR="00114009">
              <w:rPr>
                <w:rFonts w:ascii="Arial" w:hAnsi="Arial" w:cs="Arial"/>
                <w:sz w:val="22"/>
                <w:szCs w:val="22"/>
              </w:rPr>
              <w:t xml:space="preserve">El (la) Profesional Universitario(a) 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>de la Of</w:t>
            </w:r>
            <w:r w:rsidR="00502AD8">
              <w:rPr>
                <w:rFonts w:ascii="Arial" w:hAnsi="Arial" w:cs="Arial"/>
                <w:sz w:val="22"/>
                <w:szCs w:val="22"/>
              </w:rPr>
              <w:t>icina de Atención al Ciudadano,</w:t>
            </w:r>
            <w:r w:rsidR="00835E3C" w:rsidRPr="0071272A">
              <w:rPr>
                <w:rFonts w:ascii="Arial" w:hAnsi="Arial" w:cs="Arial"/>
                <w:sz w:val="22"/>
                <w:szCs w:val="22"/>
              </w:rPr>
              <w:t xml:space="preserve"> analiza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>n</w:t>
            </w:r>
            <w:r w:rsidR="00835E3C" w:rsidRPr="0071272A">
              <w:rPr>
                <w:rFonts w:ascii="Arial" w:hAnsi="Arial" w:cs="Arial"/>
                <w:sz w:val="22"/>
                <w:szCs w:val="22"/>
              </w:rPr>
              <w:t xml:space="preserve"> los resultados de la evaluación a la ejecución del procedimiento y detecta</w:t>
            </w:r>
            <w:r w:rsidR="00397D68" w:rsidRPr="0071272A">
              <w:rPr>
                <w:rFonts w:ascii="Arial" w:hAnsi="Arial" w:cs="Arial"/>
                <w:sz w:val="22"/>
                <w:szCs w:val="22"/>
              </w:rPr>
              <w:t>n</w:t>
            </w:r>
            <w:r w:rsidR="00835E3C" w:rsidRPr="0071272A">
              <w:rPr>
                <w:rFonts w:ascii="Arial" w:hAnsi="Arial" w:cs="Arial"/>
                <w:sz w:val="22"/>
                <w:szCs w:val="22"/>
              </w:rPr>
              <w:t xml:space="preserve"> oportunidades de mejora aplicando las acciones preventivas, correctivas y de mejora correspondientes a este procedimiento.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68" w:rsidRPr="0071272A" w:rsidRDefault="00397D68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 xml:space="preserve">Secretario </w:t>
            </w:r>
            <w:r w:rsidR="00114009">
              <w:rPr>
                <w:rFonts w:ascii="Arial" w:hAnsi="Arial" w:cs="Arial"/>
                <w:sz w:val="22"/>
                <w:szCs w:val="22"/>
              </w:rPr>
              <w:t xml:space="preserve">(a) </w:t>
            </w:r>
            <w:r w:rsidRPr="0071272A">
              <w:rPr>
                <w:rFonts w:ascii="Arial" w:hAnsi="Arial" w:cs="Arial"/>
                <w:sz w:val="22"/>
                <w:szCs w:val="22"/>
              </w:rPr>
              <w:t>General</w:t>
            </w:r>
          </w:p>
          <w:p w:rsidR="00835E3C" w:rsidRPr="0071272A" w:rsidRDefault="00835E3C" w:rsidP="00BF0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5E3C" w:rsidRPr="0071272A" w:rsidRDefault="00835E3C" w:rsidP="00BF0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FO-AM-09</w:t>
            </w:r>
          </w:p>
          <w:p w:rsidR="00835E3C" w:rsidRPr="0071272A" w:rsidRDefault="00835E3C" w:rsidP="00BF0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272A">
              <w:rPr>
                <w:rFonts w:ascii="Arial" w:hAnsi="Arial" w:cs="Arial"/>
                <w:sz w:val="22"/>
                <w:szCs w:val="22"/>
              </w:rPr>
              <w:t>Plan de mejoramiento</w:t>
            </w:r>
          </w:p>
        </w:tc>
      </w:tr>
    </w:tbl>
    <w:p w:rsidR="0004237B" w:rsidRPr="008B2D98" w:rsidRDefault="0004237B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760F5C" w:rsidRPr="008B2D98" w:rsidRDefault="00760F5C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4C462F" w:rsidRDefault="00B35421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14009">
        <w:rPr>
          <w:rFonts w:ascii="Arial" w:hAnsi="Arial" w:cs="Arial"/>
          <w:b/>
        </w:rPr>
        <w:t>6. DOCUMENTO DE REFERENCIA:</w:t>
      </w:r>
    </w:p>
    <w:p w:rsidR="00114009" w:rsidRPr="00114009" w:rsidRDefault="00114009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356E3" w:rsidRPr="009A4178" w:rsidRDefault="0038197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 xml:space="preserve">Constitución Política de Colombia de 1991.  </w:t>
      </w:r>
      <w:r w:rsidR="00114009" w:rsidRPr="009A4178">
        <w:rPr>
          <w:rFonts w:ascii="Arial" w:hAnsi="Arial" w:cs="Arial"/>
        </w:rPr>
        <w:t>Artículos</w:t>
      </w:r>
      <w:r w:rsidRPr="009A4178">
        <w:rPr>
          <w:rFonts w:ascii="Arial" w:hAnsi="Arial" w:cs="Arial"/>
        </w:rPr>
        <w:t xml:space="preserve"> 23, 75 y 76.</w:t>
      </w:r>
    </w:p>
    <w:p w:rsidR="002035F6" w:rsidRPr="009A4178" w:rsidRDefault="0038197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Ley 734 de 2002</w:t>
      </w:r>
      <w:r w:rsidR="009A4178">
        <w:rPr>
          <w:rFonts w:ascii="Arial" w:hAnsi="Arial" w:cs="Arial"/>
        </w:rPr>
        <w:t xml:space="preserve">. </w:t>
      </w:r>
      <w:r w:rsidR="00B22FAE" w:rsidRPr="009A4178">
        <w:rPr>
          <w:rFonts w:ascii="Arial" w:hAnsi="Arial" w:cs="Arial"/>
        </w:rPr>
        <w:t>Código Único Disciplinario.</w:t>
      </w:r>
    </w:p>
    <w:p w:rsidR="002035F6" w:rsidRPr="009A4178" w:rsidRDefault="002035F6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Ley 1437 de 2011</w:t>
      </w:r>
      <w:r w:rsidR="009A4178">
        <w:rPr>
          <w:rFonts w:ascii="Arial" w:hAnsi="Arial" w:cs="Arial"/>
        </w:rPr>
        <w:t xml:space="preserve">. </w:t>
      </w:r>
      <w:r w:rsidRPr="009A4178">
        <w:rPr>
          <w:rFonts w:ascii="Arial" w:hAnsi="Arial" w:cs="Arial"/>
        </w:rPr>
        <w:t>Código de Procedimiento Administrativo y de lo Contencioso Administrativo</w:t>
      </w:r>
    </w:p>
    <w:p w:rsidR="00B22FAE" w:rsidRPr="009A4178" w:rsidRDefault="00B22FA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Ley 190 de 1995</w:t>
      </w:r>
      <w:r w:rsidR="009A4178">
        <w:rPr>
          <w:rFonts w:ascii="Arial" w:hAnsi="Arial" w:cs="Arial"/>
        </w:rPr>
        <w:t xml:space="preserve">. </w:t>
      </w:r>
      <w:r w:rsidRPr="009A4178">
        <w:rPr>
          <w:rFonts w:ascii="Arial" w:hAnsi="Arial" w:cs="Arial"/>
        </w:rPr>
        <w:t>Se dictan normas tendientes a preservar la moralidad en la administración pública.</w:t>
      </w:r>
    </w:p>
    <w:p w:rsidR="00B22FAE" w:rsidRPr="009A4178" w:rsidRDefault="00B22FA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Ley 393 de 1997</w:t>
      </w:r>
      <w:r w:rsidR="009A4178">
        <w:rPr>
          <w:rFonts w:ascii="Arial" w:hAnsi="Arial" w:cs="Arial"/>
        </w:rPr>
        <w:t>, P</w:t>
      </w:r>
      <w:r w:rsidRPr="009A4178">
        <w:rPr>
          <w:rFonts w:ascii="Arial" w:hAnsi="Arial" w:cs="Arial"/>
        </w:rPr>
        <w:t>or medio de la cual se desarrolla el artículo 87 de la CPC.</w:t>
      </w:r>
    </w:p>
    <w:p w:rsidR="00B22FAE" w:rsidRPr="009A4178" w:rsidRDefault="00B22FA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Ley 472 de 1998</w:t>
      </w:r>
      <w:r w:rsidR="009A4178">
        <w:rPr>
          <w:rFonts w:ascii="Arial" w:hAnsi="Arial" w:cs="Arial"/>
        </w:rPr>
        <w:t>, P</w:t>
      </w:r>
      <w:r w:rsidRPr="009A4178">
        <w:rPr>
          <w:rFonts w:ascii="Arial" w:hAnsi="Arial" w:cs="Arial"/>
        </w:rPr>
        <w:t>or medio de la cual se desarrolla el artículo 88 de la CPC.</w:t>
      </w:r>
    </w:p>
    <w:p w:rsidR="00B22FAE" w:rsidRPr="009A4178" w:rsidRDefault="00B22FA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Ley 962 de 2005</w:t>
      </w:r>
      <w:r w:rsidR="009A4178">
        <w:rPr>
          <w:rFonts w:ascii="Arial" w:hAnsi="Arial" w:cs="Arial"/>
        </w:rPr>
        <w:t>, S</w:t>
      </w:r>
      <w:r w:rsidRPr="009A4178">
        <w:rPr>
          <w:rFonts w:ascii="Arial" w:hAnsi="Arial" w:cs="Arial"/>
        </w:rPr>
        <w:t>e dictan normas sobre racionalización de trámites y procedimientos.</w:t>
      </w:r>
    </w:p>
    <w:p w:rsidR="00B22FAE" w:rsidRPr="009A4178" w:rsidRDefault="00B22FA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Decreto 1 de 1984</w:t>
      </w:r>
      <w:r w:rsidR="00784974">
        <w:rPr>
          <w:rFonts w:ascii="Arial" w:hAnsi="Arial" w:cs="Arial"/>
        </w:rPr>
        <w:t xml:space="preserve">. </w:t>
      </w:r>
      <w:r w:rsidRPr="009A4178">
        <w:rPr>
          <w:rFonts w:ascii="Arial" w:hAnsi="Arial" w:cs="Arial"/>
        </w:rPr>
        <w:t>Por medio del cual se reforma el Código Contencioso Administrativo.</w:t>
      </w:r>
    </w:p>
    <w:p w:rsidR="00B22FAE" w:rsidRPr="009A4178" w:rsidRDefault="00B22FAE" w:rsidP="00261421">
      <w:pPr>
        <w:pStyle w:val="Prrafodelista"/>
        <w:widowControl w:val="0"/>
        <w:numPr>
          <w:ilvl w:val="0"/>
          <w:numId w:val="46"/>
        </w:numPr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  <w:r w:rsidRPr="009A4178">
        <w:rPr>
          <w:rFonts w:ascii="Arial" w:hAnsi="Arial" w:cs="Arial"/>
        </w:rPr>
        <w:t>Decreto 2591 de 1991. Por medio del cual se reglamenta la acción de tutela.</w:t>
      </w:r>
    </w:p>
    <w:p w:rsidR="00B22FAE" w:rsidRPr="00114009" w:rsidRDefault="00B22FAE" w:rsidP="00261421">
      <w:pPr>
        <w:widowControl w:val="0"/>
        <w:autoSpaceDE w:val="0"/>
        <w:autoSpaceDN w:val="0"/>
        <w:adjustRightInd w:val="0"/>
        <w:ind w:left="284" w:hanging="142"/>
        <w:jc w:val="both"/>
        <w:rPr>
          <w:rFonts w:ascii="Arial" w:hAnsi="Arial" w:cs="Arial"/>
        </w:rPr>
      </w:pPr>
    </w:p>
    <w:p w:rsidR="000B120F" w:rsidRDefault="000B12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35421" w:rsidRPr="008B2D98" w:rsidRDefault="00B35421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B35421" w:rsidRPr="008B2D98" w:rsidRDefault="00B35421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B2D98">
        <w:rPr>
          <w:rFonts w:ascii="Arial" w:hAnsi="Arial" w:cs="Arial"/>
          <w:b/>
          <w:sz w:val="22"/>
          <w:szCs w:val="22"/>
        </w:rPr>
        <w:t>7. CONTROL DE REGISTROS:</w:t>
      </w:r>
    </w:p>
    <w:p w:rsidR="00D04392" w:rsidRPr="008B2D98" w:rsidRDefault="00D04392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070"/>
        <w:gridCol w:w="1431"/>
        <w:gridCol w:w="1715"/>
        <w:gridCol w:w="1417"/>
        <w:gridCol w:w="1228"/>
        <w:gridCol w:w="1239"/>
        <w:gridCol w:w="1192"/>
      </w:tblGrid>
      <w:tr w:rsidR="00D04392" w:rsidRPr="008F5113" w:rsidTr="008F5113">
        <w:trPr>
          <w:jc w:val="center"/>
        </w:trPr>
        <w:tc>
          <w:tcPr>
            <w:tcW w:w="77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1070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431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71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Lugar de almacenamiento</w:t>
            </w:r>
          </w:p>
        </w:tc>
        <w:tc>
          <w:tcPr>
            <w:tcW w:w="141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Recuperación</w:t>
            </w:r>
          </w:p>
        </w:tc>
        <w:tc>
          <w:tcPr>
            <w:tcW w:w="1228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Protección</w:t>
            </w:r>
          </w:p>
        </w:tc>
        <w:tc>
          <w:tcPr>
            <w:tcW w:w="1239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Tiempo de retención</w:t>
            </w:r>
          </w:p>
        </w:tc>
        <w:tc>
          <w:tcPr>
            <w:tcW w:w="11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D04392" w:rsidRPr="008F5113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b/>
                <w:sz w:val="20"/>
                <w:szCs w:val="20"/>
              </w:rPr>
              <w:t>Disposición Final</w:t>
            </w:r>
          </w:p>
        </w:tc>
      </w:tr>
      <w:tr w:rsidR="00AB0409" w:rsidRPr="008F5113" w:rsidTr="008F5113">
        <w:trPr>
          <w:trHeight w:val="470"/>
          <w:jc w:val="center"/>
        </w:trPr>
        <w:tc>
          <w:tcPr>
            <w:tcW w:w="7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09" w:rsidRPr="008F5113" w:rsidRDefault="00B65D47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FO-AC-01</w:t>
            </w:r>
          </w:p>
        </w:tc>
        <w:tc>
          <w:tcPr>
            <w:tcW w:w="1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09" w:rsidRPr="008F5113" w:rsidRDefault="00B65D47" w:rsidP="00BF01F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F5113">
              <w:rPr>
                <w:rFonts w:ascii="Arial" w:hAnsi="Arial" w:cs="Arial"/>
                <w:color w:val="auto"/>
                <w:sz w:val="20"/>
                <w:szCs w:val="20"/>
              </w:rPr>
              <w:t>Peticiones, Quejas, Reclamos y Denuncias (Buzón)</w:t>
            </w:r>
          </w:p>
        </w:tc>
        <w:tc>
          <w:tcPr>
            <w:tcW w:w="143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B65D47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F5113">
              <w:rPr>
                <w:rFonts w:ascii="Arial" w:hAnsi="Arial" w:cs="Arial"/>
                <w:sz w:val="20"/>
                <w:szCs w:val="20"/>
                <w:lang w:val="es-CO"/>
              </w:rPr>
              <w:t>Auxiliar Administrativo</w:t>
            </w:r>
            <w:r w:rsidR="004E4F91">
              <w:rPr>
                <w:rFonts w:ascii="Arial" w:hAnsi="Arial" w:cs="Arial"/>
                <w:sz w:val="20"/>
                <w:szCs w:val="20"/>
                <w:lang w:val="es-CO"/>
              </w:rPr>
              <w:t>(a)</w:t>
            </w:r>
          </w:p>
          <w:p w:rsidR="00AB0409" w:rsidRPr="008F5113" w:rsidRDefault="00AB0409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09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del responsable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AB0409" w:rsidRPr="008F5113" w:rsidRDefault="002639DD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Archivo de </w:t>
            </w:r>
            <w:r w:rsidR="00F560D5">
              <w:rPr>
                <w:rFonts w:ascii="Arial" w:hAnsi="Arial" w:cs="Arial"/>
                <w:sz w:val="20"/>
                <w:szCs w:val="20"/>
              </w:rPr>
              <w:t>gestión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AB0409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39">
              <w:rPr>
                <w:rFonts w:ascii="Arial" w:hAnsi="Arial" w:cs="Arial"/>
                <w:sz w:val="20"/>
                <w:szCs w:val="20"/>
              </w:rPr>
              <w:t xml:space="preserve">Archivos de uso exclusivo del Responsable  </w:t>
            </w:r>
            <w:proofErr w:type="spellStart"/>
            <w:r w:rsidRPr="002C6739">
              <w:rPr>
                <w:rFonts w:ascii="Arial" w:hAnsi="Arial" w:cs="Arial"/>
                <w:sz w:val="20"/>
                <w:szCs w:val="20"/>
              </w:rPr>
              <w:t>Backup’s</w:t>
            </w:r>
            <w:proofErr w:type="spellEnd"/>
            <w:r w:rsidRPr="002C6739">
              <w:rPr>
                <w:rFonts w:ascii="Arial" w:hAnsi="Arial" w:cs="Arial"/>
                <w:sz w:val="20"/>
                <w:szCs w:val="20"/>
              </w:rPr>
              <w:t xml:space="preserve"> Claves de acceso</w:t>
            </w:r>
          </w:p>
        </w:tc>
        <w:tc>
          <w:tcPr>
            <w:tcW w:w="123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AB0409" w:rsidRPr="008F5113" w:rsidRDefault="002639DD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establecido en las tablas de retención documental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AB0409" w:rsidRPr="008F5113" w:rsidRDefault="002639DD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Archivo central</w:t>
            </w:r>
          </w:p>
        </w:tc>
      </w:tr>
      <w:tr w:rsidR="00B65D47" w:rsidRPr="008F5113" w:rsidTr="008F5113">
        <w:trPr>
          <w:trHeight w:val="628"/>
          <w:jc w:val="center"/>
        </w:trPr>
        <w:tc>
          <w:tcPr>
            <w:tcW w:w="7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B65D47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B65D47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Software de PQRDS</w:t>
            </w:r>
          </w:p>
        </w:tc>
        <w:tc>
          <w:tcPr>
            <w:tcW w:w="143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B65D47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8F5113">
              <w:rPr>
                <w:rFonts w:ascii="Arial" w:hAnsi="Arial" w:cs="Arial"/>
                <w:sz w:val="20"/>
                <w:szCs w:val="20"/>
                <w:lang w:val="es-CO"/>
              </w:rPr>
              <w:t>Auxiliar Administrativo</w:t>
            </w:r>
            <w:r w:rsidR="004E4F91">
              <w:rPr>
                <w:rFonts w:ascii="Arial" w:hAnsi="Arial" w:cs="Arial"/>
                <w:sz w:val="20"/>
                <w:szCs w:val="20"/>
                <w:lang w:val="es-CO"/>
              </w:rPr>
              <w:t>(a)</w:t>
            </w:r>
          </w:p>
          <w:p w:rsidR="00B65D47" w:rsidRPr="008F5113" w:rsidRDefault="00B65D47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39">
              <w:rPr>
                <w:rFonts w:ascii="Arial" w:hAnsi="Arial" w:cs="Arial"/>
                <w:sz w:val="20"/>
                <w:szCs w:val="20"/>
              </w:rPr>
              <w:t>Oficina del</w:t>
            </w:r>
            <w:bookmarkStart w:id="0" w:name="_GoBack"/>
            <w:bookmarkEnd w:id="0"/>
            <w:r w:rsidRPr="002C6739">
              <w:rPr>
                <w:rFonts w:ascii="Arial" w:hAnsi="Arial" w:cs="Arial"/>
                <w:sz w:val="20"/>
                <w:szCs w:val="20"/>
              </w:rPr>
              <w:t xml:space="preserve"> responsable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5D47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PC del responsable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B65D47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39">
              <w:rPr>
                <w:rFonts w:ascii="Arial" w:hAnsi="Arial" w:cs="Arial"/>
                <w:sz w:val="20"/>
                <w:szCs w:val="20"/>
              </w:rPr>
              <w:t xml:space="preserve">Archivos de uso exclusivo del Responsable  </w:t>
            </w:r>
            <w:proofErr w:type="spellStart"/>
            <w:r w:rsidRPr="002C6739">
              <w:rPr>
                <w:rFonts w:ascii="Arial" w:hAnsi="Arial" w:cs="Arial"/>
                <w:sz w:val="20"/>
                <w:szCs w:val="20"/>
              </w:rPr>
              <w:t>Backup’s</w:t>
            </w:r>
            <w:proofErr w:type="spellEnd"/>
            <w:r w:rsidRPr="002C6739">
              <w:rPr>
                <w:rFonts w:ascii="Arial" w:hAnsi="Arial" w:cs="Arial"/>
                <w:sz w:val="20"/>
                <w:szCs w:val="20"/>
              </w:rPr>
              <w:t xml:space="preserve"> Claves de acceso</w:t>
            </w:r>
          </w:p>
        </w:tc>
        <w:tc>
          <w:tcPr>
            <w:tcW w:w="123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2639DD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B65D47" w:rsidRPr="008F5113" w:rsidRDefault="002639DD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B65D47" w:rsidRPr="008F5113" w:rsidTr="008F5113">
        <w:trPr>
          <w:trHeight w:val="470"/>
          <w:jc w:val="center"/>
        </w:trPr>
        <w:tc>
          <w:tcPr>
            <w:tcW w:w="7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B65D47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  <w:tc>
          <w:tcPr>
            <w:tcW w:w="1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B65D47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Encuesta Virtual de Atención al Ciudadano</w:t>
            </w:r>
          </w:p>
        </w:tc>
        <w:tc>
          <w:tcPr>
            <w:tcW w:w="1431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B65D47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  <w:lang w:val="es-CO"/>
              </w:rPr>
              <w:t>Auxiliar Administrativo</w:t>
            </w:r>
            <w:r w:rsidR="004E4F91">
              <w:rPr>
                <w:rFonts w:ascii="Arial" w:hAnsi="Arial" w:cs="Arial"/>
                <w:sz w:val="20"/>
                <w:szCs w:val="20"/>
                <w:lang w:val="es-CO"/>
              </w:rPr>
              <w:t>(a)</w:t>
            </w:r>
          </w:p>
        </w:tc>
        <w:tc>
          <w:tcPr>
            <w:tcW w:w="171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39">
              <w:rPr>
                <w:rFonts w:ascii="Arial" w:hAnsi="Arial" w:cs="Arial"/>
                <w:sz w:val="20"/>
                <w:szCs w:val="20"/>
              </w:rPr>
              <w:t>Oficina del responsable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65D47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39">
              <w:rPr>
                <w:rFonts w:ascii="Arial" w:hAnsi="Arial" w:cs="Arial"/>
                <w:sz w:val="20"/>
                <w:szCs w:val="20"/>
              </w:rPr>
              <w:t>PC del responsable</w:t>
            </w:r>
          </w:p>
        </w:tc>
        <w:tc>
          <w:tcPr>
            <w:tcW w:w="1228" w:type="dxa"/>
            <w:shd w:val="clear" w:color="auto" w:fill="FFFFFF"/>
            <w:vAlign w:val="center"/>
          </w:tcPr>
          <w:p w:rsidR="00B65D47" w:rsidRPr="008F5113" w:rsidRDefault="002C6739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39">
              <w:rPr>
                <w:rFonts w:ascii="Arial" w:hAnsi="Arial" w:cs="Arial"/>
                <w:sz w:val="20"/>
                <w:szCs w:val="20"/>
              </w:rPr>
              <w:t xml:space="preserve">Archivos de uso exclusivo del Responsable  </w:t>
            </w:r>
            <w:proofErr w:type="spellStart"/>
            <w:r w:rsidRPr="002C6739">
              <w:rPr>
                <w:rFonts w:ascii="Arial" w:hAnsi="Arial" w:cs="Arial"/>
                <w:sz w:val="20"/>
                <w:szCs w:val="20"/>
              </w:rPr>
              <w:t>Backup’s</w:t>
            </w:r>
            <w:proofErr w:type="spellEnd"/>
            <w:r w:rsidRPr="002C6739">
              <w:rPr>
                <w:rFonts w:ascii="Arial" w:hAnsi="Arial" w:cs="Arial"/>
                <w:sz w:val="20"/>
                <w:szCs w:val="20"/>
              </w:rPr>
              <w:t xml:space="preserve"> Claves de acceso</w:t>
            </w:r>
          </w:p>
        </w:tc>
        <w:tc>
          <w:tcPr>
            <w:tcW w:w="1239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B65D47" w:rsidRPr="008F5113" w:rsidRDefault="002639DD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años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B65D47" w:rsidRPr="008F5113" w:rsidRDefault="002639DD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Destruir</w:t>
            </w:r>
          </w:p>
        </w:tc>
      </w:tr>
      <w:tr w:rsidR="004E4F91" w:rsidRPr="008F5113" w:rsidTr="008F5113">
        <w:trPr>
          <w:trHeight w:val="627"/>
          <w:jc w:val="center"/>
        </w:trPr>
        <w:tc>
          <w:tcPr>
            <w:tcW w:w="7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FO-AM-05</w:t>
            </w:r>
          </w:p>
        </w:tc>
        <w:tc>
          <w:tcPr>
            <w:tcW w:w="1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Acciones preventivas</w:t>
            </w:r>
          </w:p>
        </w:tc>
        <w:tc>
          <w:tcPr>
            <w:tcW w:w="1431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Universitario(a) designado(a)</w:t>
            </w:r>
          </w:p>
        </w:tc>
        <w:tc>
          <w:tcPr>
            <w:tcW w:w="1715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Oficina del responsable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Carpeta de mejoramiento continuo</w:t>
            </w:r>
          </w:p>
        </w:tc>
        <w:tc>
          <w:tcPr>
            <w:tcW w:w="1228" w:type="dxa"/>
            <w:vMerge w:val="restart"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F91">
              <w:rPr>
                <w:rFonts w:ascii="Arial" w:hAnsi="Arial" w:cs="Arial"/>
                <w:sz w:val="20"/>
                <w:szCs w:val="20"/>
              </w:rPr>
              <w:t xml:space="preserve">Archivos de uso exclusivo del Responsable  </w:t>
            </w:r>
            <w:proofErr w:type="spellStart"/>
            <w:r w:rsidRPr="004E4F91">
              <w:rPr>
                <w:rFonts w:ascii="Arial" w:hAnsi="Arial" w:cs="Arial"/>
                <w:sz w:val="20"/>
                <w:szCs w:val="20"/>
              </w:rPr>
              <w:t>Backup’s</w:t>
            </w:r>
            <w:proofErr w:type="spellEnd"/>
            <w:r w:rsidRPr="004E4F91">
              <w:rPr>
                <w:rFonts w:ascii="Arial" w:hAnsi="Arial" w:cs="Arial"/>
                <w:sz w:val="20"/>
                <w:szCs w:val="20"/>
              </w:rPr>
              <w:t xml:space="preserve"> Claves de acceso</w:t>
            </w:r>
          </w:p>
        </w:tc>
        <w:tc>
          <w:tcPr>
            <w:tcW w:w="1239" w:type="dxa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años</w:t>
            </w:r>
          </w:p>
        </w:tc>
        <w:tc>
          <w:tcPr>
            <w:tcW w:w="1192" w:type="dxa"/>
            <w:vMerge w:val="restart"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Destruir</w:t>
            </w:r>
          </w:p>
        </w:tc>
      </w:tr>
      <w:tr w:rsidR="004E4F91" w:rsidRPr="008F5113" w:rsidTr="008F5113">
        <w:trPr>
          <w:trHeight w:val="470"/>
          <w:jc w:val="center"/>
        </w:trPr>
        <w:tc>
          <w:tcPr>
            <w:tcW w:w="7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FO-AM-07</w:t>
            </w:r>
          </w:p>
        </w:tc>
        <w:tc>
          <w:tcPr>
            <w:tcW w:w="1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acciones correctivas</w:t>
            </w:r>
          </w:p>
        </w:tc>
        <w:tc>
          <w:tcPr>
            <w:tcW w:w="1431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F91" w:rsidRPr="008F5113" w:rsidTr="008F5113">
        <w:trPr>
          <w:trHeight w:val="470"/>
          <w:jc w:val="center"/>
        </w:trPr>
        <w:tc>
          <w:tcPr>
            <w:tcW w:w="778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FO-AM-09</w:t>
            </w:r>
          </w:p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113">
              <w:rPr>
                <w:rFonts w:ascii="Arial" w:hAnsi="Arial" w:cs="Arial"/>
                <w:sz w:val="20"/>
                <w:szCs w:val="20"/>
              </w:rPr>
              <w:t>Plan de mejoramiento</w:t>
            </w:r>
          </w:p>
        </w:tc>
        <w:tc>
          <w:tcPr>
            <w:tcW w:w="1431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vMerge/>
            <w:shd w:val="clear" w:color="auto" w:fill="FFFFFF"/>
            <w:vAlign w:val="center"/>
          </w:tcPr>
          <w:p w:rsidR="004E4F91" w:rsidRPr="008F5113" w:rsidRDefault="004E4F91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120F" w:rsidRDefault="000B120F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120F" w:rsidRDefault="000B12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B0409" w:rsidRPr="008F5113" w:rsidRDefault="00AB0409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20C3" w:rsidRPr="00094A5A" w:rsidRDefault="00094A5A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CONTROL DE CAMBIOS</w:t>
      </w:r>
    </w:p>
    <w:p w:rsidR="00E320C3" w:rsidRDefault="00E320C3" w:rsidP="00BF01FF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b/>
          <w:sz w:val="22"/>
          <w:szCs w:val="22"/>
        </w:rPr>
      </w:pPr>
    </w:p>
    <w:p w:rsidR="00E320C3" w:rsidRDefault="00E320C3" w:rsidP="00BF01FF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b/>
          <w:sz w:val="22"/>
          <w:szCs w:val="22"/>
        </w:rPr>
      </w:pPr>
    </w:p>
    <w:p w:rsidR="00E320C3" w:rsidRPr="008B2D98" w:rsidRDefault="00E320C3" w:rsidP="00BF01FF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20"/>
      </w:tblPr>
      <w:tblGrid>
        <w:gridCol w:w="1440"/>
        <w:gridCol w:w="2955"/>
        <w:gridCol w:w="5670"/>
      </w:tblGrid>
      <w:tr w:rsidR="00D04392" w:rsidRPr="008B2D98" w:rsidTr="001A0BB2">
        <w:trPr>
          <w:tblHeader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4392" w:rsidRPr="008B2D98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D98"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4392" w:rsidRPr="008B2D98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D98">
              <w:rPr>
                <w:rFonts w:ascii="Arial" w:hAnsi="Arial" w:cs="Arial"/>
                <w:b/>
                <w:sz w:val="22"/>
                <w:szCs w:val="22"/>
              </w:rPr>
              <w:t>Fecha de Aprobación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04392" w:rsidRPr="008B2D98" w:rsidRDefault="00D04392" w:rsidP="00BF0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2D98">
              <w:rPr>
                <w:rFonts w:ascii="Arial" w:hAnsi="Arial" w:cs="Arial"/>
                <w:b/>
                <w:sz w:val="22"/>
                <w:szCs w:val="22"/>
              </w:rPr>
              <w:t>Descripción del Cambio</w:t>
            </w:r>
          </w:p>
        </w:tc>
      </w:tr>
      <w:tr w:rsidR="00872DA1" w:rsidRPr="00237510" w:rsidTr="001A0BB2">
        <w:trPr>
          <w:trHeight w:hRule="exact" w:val="426"/>
          <w:tblHeader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DA1" w:rsidRPr="008F5113" w:rsidRDefault="00380372" w:rsidP="00BF0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DA1" w:rsidRPr="008F5113" w:rsidRDefault="00380372" w:rsidP="00BF01F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30/08/2013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DA1" w:rsidRPr="00237510" w:rsidRDefault="00380372" w:rsidP="00BF01F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No Aplica para esta versión.</w:t>
            </w:r>
          </w:p>
        </w:tc>
      </w:tr>
      <w:tr w:rsidR="00380372" w:rsidRPr="00237510" w:rsidTr="001A0BB2">
        <w:trPr>
          <w:trHeight w:hRule="exact" w:val="1850"/>
          <w:tblHeader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72" w:rsidRPr="008F5113" w:rsidRDefault="00380372" w:rsidP="00BF01F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113"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0372" w:rsidRPr="008F5113" w:rsidRDefault="00380372" w:rsidP="00BF01FF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5113">
              <w:rPr>
                <w:rFonts w:ascii="Arial" w:hAnsi="Arial" w:cs="Arial"/>
                <w:sz w:val="22"/>
                <w:szCs w:val="22"/>
              </w:rPr>
              <w:t>23/01/2015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315F" w:rsidRDefault="00754F95" w:rsidP="009162B6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Se modifican las siguientes 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Actividad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es: 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380372">
              <w:rPr>
                <w:rFonts w:ascii="Arial" w:hAnsi="Arial" w:cs="Arial"/>
                <w:iCs/>
                <w:sz w:val="22"/>
                <w:szCs w:val="22"/>
              </w:rPr>
              <w:t xml:space="preserve"> y 2 “</w:t>
            </w:r>
            <w:r w:rsidR="0084315F">
              <w:rPr>
                <w:rFonts w:ascii="Arial" w:hAnsi="Arial" w:cs="Arial"/>
                <w:iCs/>
                <w:sz w:val="22"/>
                <w:szCs w:val="22"/>
              </w:rPr>
              <w:t>redacción y el R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egistro</w:t>
            </w:r>
            <w:r w:rsidR="00380372">
              <w:rPr>
                <w:rFonts w:ascii="Arial" w:hAnsi="Arial" w:cs="Arial"/>
                <w:iCs/>
                <w:sz w:val="22"/>
                <w:szCs w:val="22"/>
              </w:rPr>
              <w:t>”</w:t>
            </w:r>
          </w:p>
          <w:p w:rsidR="00380372" w:rsidRPr="00237510" w:rsidRDefault="0084315F" w:rsidP="0084315F">
            <w:pPr>
              <w:pStyle w:val="Default"/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Las 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Actividad</w:t>
            </w:r>
            <w:r>
              <w:rPr>
                <w:rFonts w:ascii="Arial" w:hAnsi="Arial" w:cs="Arial"/>
                <w:iCs/>
                <w:sz w:val="22"/>
                <w:szCs w:val="22"/>
              </w:rPr>
              <w:t>es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 xml:space="preserve"> 3</w:t>
            </w:r>
            <w:r w:rsidR="00306411">
              <w:rPr>
                <w:rFonts w:ascii="Arial" w:hAnsi="Arial" w:cs="Arial"/>
                <w:iCs/>
                <w:sz w:val="22"/>
                <w:szCs w:val="22"/>
              </w:rPr>
              <w:t>, 4, 5 y 6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 s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e modifica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n en: </w:t>
            </w:r>
            <w:r w:rsidR="00306411">
              <w:rPr>
                <w:rFonts w:ascii="Arial" w:hAnsi="Arial" w:cs="Arial"/>
                <w:iCs/>
                <w:sz w:val="22"/>
                <w:szCs w:val="22"/>
              </w:rPr>
              <w:t>“</w:t>
            </w:r>
            <w:r>
              <w:rPr>
                <w:rFonts w:ascii="Arial" w:hAnsi="Arial" w:cs="Arial"/>
                <w:iCs/>
                <w:sz w:val="22"/>
                <w:szCs w:val="22"/>
              </w:rPr>
              <w:t xml:space="preserve">redacción, responsables y 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registro</w:t>
            </w:r>
            <w:r w:rsidR="00306411">
              <w:rPr>
                <w:rFonts w:ascii="Arial" w:hAnsi="Arial" w:cs="Arial"/>
                <w:iCs/>
                <w:sz w:val="22"/>
                <w:szCs w:val="22"/>
              </w:rPr>
              <w:t>”</w:t>
            </w:r>
            <w:r w:rsidR="009162B6">
              <w:rPr>
                <w:rFonts w:ascii="Arial" w:hAnsi="Arial" w:cs="Arial"/>
                <w:iCs/>
                <w:sz w:val="22"/>
                <w:szCs w:val="22"/>
              </w:rPr>
              <w:t xml:space="preserve">; se 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agrega</w:t>
            </w:r>
            <w:r w:rsidR="009162B6">
              <w:rPr>
                <w:rFonts w:ascii="Arial" w:hAnsi="Arial" w:cs="Arial"/>
                <w:iCs/>
                <w:sz w:val="22"/>
                <w:szCs w:val="22"/>
              </w:rPr>
              <w:t>ron las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 xml:space="preserve"> act</w:t>
            </w:r>
            <w:r>
              <w:rPr>
                <w:rFonts w:ascii="Arial" w:hAnsi="Arial" w:cs="Arial"/>
                <w:iCs/>
                <w:sz w:val="22"/>
                <w:szCs w:val="22"/>
              </w:rPr>
              <w:t>ividades 7 y 8 de Mejoramiento C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 xml:space="preserve">ontinuo, las cuales no </w:t>
            </w:r>
            <w:r w:rsidR="00754F95">
              <w:rPr>
                <w:rFonts w:ascii="Arial" w:hAnsi="Arial" w:cs="Arial"/>
                <w:iCs/>
                <w:sz w:val="22"/>
                <w:szCs w:val="22"/>
              </w:rPr>
              <w:t>se habían incluido inicialmente y s</w:t>
            </w:r>
            <w:r w:rsidR="009162B6">
              <w:rPr>
                <w:rFonts w:ascii="Arial" w:hAnsi="Arial" w:cs="Arial"/>
                <w:iCs/>
                <w:sz w:val="22"/>
                <w:szCs w:val="22"/>
              </w:rPr>
              <w:t>e actualiza el cuadro de Control de R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eg</w:t>
            </w:r>
            <w:r w:rsidR="009162B6">
              <w:rPr>
                <w:rFonts w:ascii="Arial" w:hAnsi="Arial" w:cs="Arial"/>
                <w:iCs/>
                <w:sz w:val="22"/>
                <w:szCs w:val="22"/>
              </w:rPr>
              <w:t>istros y los A</w:t>
            </w:r>
            <w:r w:rsidR="00380372" w:rsidRPr="00E320C3">
              <w:rPr>
                <w:rFonts w:ascii="Arial" w:hAnsi="Arial" w:cs="Arial"/>
                <w:iCs/>
                <w:sz w:val="22"/>
                <w:szCs w:val="22"/>
              </w:rPr>
              <w:t>nexos.</w:t>
            </w:r>
          </w:p>
        </w:tc>
      </w:tr>
    </w:tbl>
    <w:p w:rsidR="00D04392" w:rsidRPr="008B2D98" w:rsidRDefault="00D04392" w:rsidP="00BF01FF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b/>
          <w:sz w:val="22"/>
          <w:szCs w:val="22"/>
        </w:rPr>
      </w:pPr>
    </w:p>
    <w:p w:rsidR="00D04392" w:rsidRPr="008B2D98" w:rsidRDefault="00D04392" w:rsidP="00BF01FF">
      <w:pPr>
        <w:widowControl w:val="0"/>
        <w:autoSpaceDE w:val="0"/>
        <w:autoSpaceDN w:val="0"/>
        <w:adjustRightInd w:val="0"/>
        <w:ind w:left="390"/>
        <w:jc w:val="both"/>
        <w:rPr>
          <w:rFonts w:ascii="Arial" w:hAnsi="Arial" w:cs="Arial"/>
          <w:b/>
          <w:sz w:val="22"/>
          <w:szCs w:val="22"/>
        </w:rPr>
      </w:pPr>
    </w:p>
    <w:p w:rsidR="00D04392" w:rsidRPr="008F5113" w:rsidRDefault="00A74A93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8F5113">
        <w:rPr>
          <w:rFonts w:ascii="Arial" w:hAnsi="Arial" w:cs="Arial"/>
          <w:b/>
        </w:rPr>
        <w:t xml:space="preserve">9. </w:t>
      </w:r>
      <w:r w:rsidR="00D04392" w:rsidRPr="008F5113">
        <w:rPr>
          <w:rFonts w:ascii="Arial" w:hAnsi="Arial" w:cs="Arial"/>
          <w:b/>
        </w:rPr>
        <w:t>ANEXOS:</w:t>
      </w:r>
    </w:p>
    <w:p w:rsidR="008F5113" w:rsidRPr="008F5113" w:rsidRDefault="008F5113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F5113" w:rsidRPr="008F5113" w:rsidRDefault="008F5113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113">
        <w:rPr>
          <w:rFonts w:ascii="Arial" w:hAnsi="Arial" w:cs="Arial"/>
        </w:rPr>
        <w:t>FO-AC-01 Peticiones, quejas, reclamos y denuncias (Buzón)</w:t>
      </w:r>
    </w:p>
    <w:p w:rsidR="008F5113" w:rsidRPr="008F5113" w:rsidRDefault="008F5113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113">
        <w:rPr>
          <w:rFonts w:ascii="Arial" w:hAnsi="Arial" w:cs="Arial"/>
        </w:rPr>
        <w:t>FO-AM-07 Acciones Correctivas</w:t>
      </w:r>
    </w:p>
    <w:p w:rsidR="008F5113" w:rsidRPr="008F5113" w:rsidRDefault="008F5113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113">
        <w:rPr>
          <w:rFonts w:ascii="Arial" w:hAnsi="Arial" w:cs="Arial"/>
        </w:rPr>
        <w:t>FO-AM-05 Acciones preventivas</w:t>
      </w:r>
    </w:p>
    <w:p w:rsidR="008F5113" w:rsidRPr="008F5113" w:rsidRDefault="008F5113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F5113">
        <w:rPr>
          <w:rFonts w:ascii="Arial" w:hAnsi="Arial" w:cs="Arial"/>
        </w:rPr>
        <w:t>FO-AM-09 Plan de mejoramiento</w:t>
      </w:r>
    </w:p>
    <w:p w:rsidR="002356E3" w:rsidRPr="008F5113" w:rsidRDefault="002356E3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04392" w:rsidRPr="008B2D98" w:rsidRDefault="00D04392" w:rsidP="00BF01F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sectPr w:rsidR="00D04392" w:rsidRPr="008B2D98" w:rsidSect="000A37C2">
      <w:headerReference w:type="default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1134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3CF" w:rsidRDefault="004903CF">
      <w:r>
        <w:separator/>
      </w:r>
    </w:p>
  </w:endnote>
  <w:endnote w:type="continuationSeparator" w:id="1">
    <w:p w:rsidR="004903CF" w:rsidRDefault="00490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5057"/>
      <w:gridCol w:w="5057"/>
    </w:tblGrid>
    <w:tr w:rsidR="0012093A" w:rsidRPr="007271D0" w:rsidTr="007271D0">
      <w:trPr>
        <w:trHeight w:val="227"/>
      </w:trPr>
      <w:tc>
        <w:tcPr>
          <w:tcW w:w="5057" w:type="dxa"/>
        </w:tcPr>
        <w:p w:rsidR="0012093A" w:rsidRPr="007271D0" w:rsidRDefault="0012093A" w:rsidP="007271D0">
          <w:pPr>
            <w:pStyle w:val="Piedepgina"/>
            <w:jc w:val="both"/>
            <w:rPr>
              <w:rFonts w:ascii="Verdana" w:hAnsi="Verdana"/>
              <w:b/>
              <w:sz w:val="20"/>
              <w:szCs w:val="20"/>
            </w:rPr>
          </w:pPr>
        </w:p>
      </w:tc>
      <w:tc>
        <w:tcPr>
          <w:tcW w:w="5057" w:type="dxa"/>
        </w:tcPr>
        <w:p w:rsidR="0012093A" w:rsidRPr="007271D0" w:rsidRDefault="0012093A" w:rsidP="007271D0">
          <w:pPr>
            <w:pStyle w:val="Piedepgina"/>
            <w:jc w:val="right"/>
            <w:rPr>
              <w:rFonts w:ascii="Verdana" w:hAnsi="Verdana"/>
              <w:b/>
              <w:sz w:val="20"/>
              <w:szCs w:val="20"/>
            </w:rPr>
          </w:pPr>
          <w:r w:rsidRPr="007271D0">
            <w:rPr>
              <w:rFonts w:ascii="Verdana" w:hAnsi="Verdana"/>
              <w:b/>
              <w:sz w:val="20"/>
              <w:szCs w:val="20"/>
            </w:rPr>
            <w:t xml:space="preserve">Página </w:t>
          </w:r>
          <w:r w:rsidR="005B39F1" w:rsidRPr="007271D0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7271D0">
            <w:rPr>
              <w:rFonts w:ascii="Verdana" w:hAnsi="Verdana"/>
              <w:b/>
              <w:sz w:val="20"/>
              <w:szCs w:val="20"/>
            </w:rPr>
            <w:instrText xml:space="preserve"> PAGE </w:instrText>
          </w:r>
          <w:r w:rsidR="005B39F1" w:rsidRPr="007271D0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DB6BC7">
            <w:rPr>
              <w:rFonts w:ascii="Verdana" w:hAnsi="Verdana"/>
              <w:b/>
              <w:noProof/>
              <w:sz w:val="20"/>
              <w:szCs w:val="20"/>
            </w:rPr>
            <w:t>4</w:t>
          </w:r>
          <w:r w:rsidR="005B39F1" w:rsidRPr="007271D0">
            <w:rPr>
              <w:rFonts w:ascii="Verdana" w:hAnsi="Verdana"/>
              <w:b/>
              <w:sz w:val="20"/>
              <w:szCs w:val="20"/>
            </w:rPr>
            <w:fldChar w:fldCharType="end"/>
          </w:r>
          <w:r w:rsidRPr="007271D0">
            <w:rPr>
              <w:rFonts w:ascii="Verdana" w:hAnsi="Verdana"/>
              <w:b/>
              <w:sz w:val="20"/>
              <w:szCs w:val="20"/>
            </w:rPr>
            <w:t xml:space="preserve"> de </w:t>
          </w:r>
          <w:r w:rsidR="005B39F1" w:rsidRPr="007271D0">
            <w:rPr>
              <w:rFonts w:ascii="Verdana" w:hAnsi="Verdana"/>
              <w:b/>
              <w:sz w:val="20"/>
              <w:szCs w:val="20"/>
            </w:rPr>
            <w:fldChar w:fldCharType="begin"/>
          </w:r>
          <w:r w:rsidRPr="007271D0">
            <w:rPr>
              <w:rFonts w:ascii="Verdana" w:hAnsi="Verdana"/>
              <w:b/>
              <w:sz w:val="20"/>
              <w:szCs w:val="20"/>
            </w:rPr>
            <w:instrText xml:space="preserve"> NUMPAGES </w:instrText>
          </w:r>
          <w:r w:rsidR="005B39F1" w:rsidRPr="007271D0">
            <w:rPr>
              <w:rFonts w:ascii="Verdana" w:hAnsi="Verdana"/>
              <w:b/>
              <w:sz w:val="20"/>
              <w:szCs w:val="20"/>
            </w:rPr>
            <w:fldChar w:fldCharType="separate"/>
          </w:r>
          <w:r w:rsidR="00DB6BC7">
            <w:rPr>
              <w:rFonts w:ascii="Verdana" w:hAnsi="Verdana"/>
              <w:b/>
              <w:noProof/>
              <w:sz w:val="20"/>
              <w:szCs w:val="20"/>
            </w:rPr>
            <w:t>6</w:t>
          </w:r>
          <w:r w:rsidR="005B39F1" w:rsidRPr="007271D0">
            <w:rPr>
              <w:rFonts w:ascii="Verdana" w:hAnsi="Verdana"/>
              <w:b/>
              <w:sz w:val="20"/>
              <w:szCs w:val="20"/>
            </w:rPr>
            <w:fldChar w:fldCharType="end"/>
          </w:r>
        </w:p>
      </w:tc>
    </w:tr>
  </w:tbl>
  <w:p w:rsidR="0012093A" w:rsidRPr="00047980" w:rsidRDefault="0012093A" w:rsidP="00E7077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8F5" w:rsidRPr="006114F1" w:rsidRDefault="00BB48F5" w:rsidP="00BB48F5">
    <w:pPr>
      <w:widowControl w:val="0"/>
      <w:autoSpaceDE w:val="0"/>
      <w:autoSpaceDN w:val="0"/>
      <w:adjustRightInd w:val="0"/>
      <w:jc w:val="both"/>
      <w:rPr>
        <w:rFonts w:ascii="Arial" w:hAnsi="Arial" w:cs="Arial"/>
        <w:b/>
        <w:sz w:val="22"/>
        <w:szCs w:val="22"/>
      </w:rPr>
    </w:pPr>
  </w:p>
  <w:tbl>
    <w:tblPr>
      <w:tblStyle w:val="Tablaconcuadrcula"/>
      <w:tblW w:w="9952" w:type="dxa"/>
      <w:tblInd w:w="108" w:type="dxa"/>
      <w:tblLook w:val="04A0"/>
    </w:tblPr>
    <w:tblGrid>
      <w:gridCol w:w="5103"/>
      <w:gridCol w:w="4849"/>
    </w:tblGrid>
    <w:tr w:rsidR="00963631" w:rsidTr="0071272A"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3631" w:rsidRDefault="00963631" w:rsidP="00963631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Revisado por: </w:t>
          </w:r>
          <w:r w:rsidR="00F328D9">
            <w:rPr>
              <w:rFonts w:ascii="Arial" w:hAnsi="Arial" w:cs="Arial"/>
              <w:b/>
              <w:sz w:val="20"/>
              <w:szCs w:val="20"/>
            </w:rPr>
            <w:t>JUAN FERNANDO GUARÍN CLAVIJO</w:t>
          </w:r>
        </w:p>
      </w:tc>
      <w:tc>
        <w:tcPr>
          <w:tcW w:w="4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3631" w:rsidRDefault="00963631" w:rsidP="0071272A">
          <w:pPr>
            <w:pStyle w:val="Piedepgina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Aprobado por: </w:t>
          </w:r>
          <w:r w:rsidR="00F328D9">
            <w:rPr>
              <w:rFonts w:ascii="Arial" w:hAnsi="Arial" w:cs="Arial"/>
              <w:b/>
              <w:sz w:val="20"/>
              <w:szCs w:val="20"/>
            </w:rPr>
            <w:t xml:space="preserve">JOSÉ LEONARDO ARANGO </w:t>
          </w:r>
          <w:proofErr w:type="spellStart"/>
          <w:r w:rsidR="00F328D9">
            <w:rPr>
              <w:rFonts w:ascii="Arial" w:hAnsi="Arial" w:cs="Arial"/>
              <w:b/>
              <w:sz w:val="20"/>
              <w:szCs w:val="20"/>
            </w:rPr>
            <w:t>ARANGO</w:t>
          </w:r>
          <w:proofErr w:type="spellEnd"/>
        </w:p>
      </w:tc>
    </w:tr>
    <w:tr w:rsidR="00963631" w:rsidTr="0071272A">
      <w:tc>
        <w:tcPr>
          <w:tcW w:w="51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3631" w:rsidRDefault="00963631" w:rsidP="0096363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Cargo: Líder Programa Oficina Sistemas e Informática</w:t>
          </w:r>
        </w:p>
      </w:tc>
      <w:tc>
        <w:tcPr>
          <w:tcW w:w="48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63631" w:rsidRDefault="00963631" w:rsidP="0096363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Cargo: Secretario General</w:t>
          </w:r>
        </w:p>
      </w:tc>
    </w:tr>
  </w:tbl>
  <w:p w:rsidR="00BB48F5" w:rsidRPr="00BB48F5" w:rsidRDefault="00BB48F5" w:rsidP="00BB48F5">
    <w:pPr>
      <w:widowControl w:val="0"/>
      <w:autoSpaceDE w:val="0"/>
      <w:autoSpaceDN w:val="0"/>
      <w:adjustRightInd w:val="0"/>
      <w:jc w:val="right"/>
      <w:rPr>
        <w:rFonts w:ascii="Arial" w:hAnsi="Arial" w:cs="Arial"/>
        <w:b/>
        <w:sz w:val="20"/>
        <w:szCs w:val="22"/>
      </w:rPr>
    </w:pPr>
    <w:r w:rsidRPr="007271D0">
      <w:rPr>
        <w:rFonts w:ascii="Verdana" w:hAnsi="Verdana"/>
        <w:b/>
        <w:sz w:val="20"/>
        <w:szCs w:val="20"/>
      </w:rPr>
      <w:t xml:space="preserve">Página </w:t>
    </w:r>
    <w:r w:rsidR="005B39F1" w:rsidRPr="007271D0">
      <w:rPr>
        <w:rFonts w:ascii="Verdana" w:hAnsi="Verdana"/>
        <w:b/>
        <w:sz w:val="20"/>
        <w:szCs w:val="20"/>
      </w:rPr>
      <w:fldChar w:fldCharType="begin"/>
    </w:r>
    <w:r w:rsidRPr="007271D0">
      <w:rPr>
        <w:rFonts w:ascii="Verdana" w:hAnsi="Verdana"/>
        <w:b/>
        <w:sz w:val="20"/>
        <w:szCs w:val="20"/>
      </w:rPr>
      <w:instrText xml:space="preserve"> PAGE </w:instrText>
    </w:r>
    <w:r w:rsidR="005B39F1" w:rsidRPr="007271D0">
      <w:rPr>
        <w:rFonts w:ascii="Verdana" w:hAnsi="Verdana"/>
        <w:b/>
        <w:sz w:val="20"/>
        <w:szCs w:val="20"/>
      </w:rPr>
      <w:fldChar w:fldCharType="separate"/>
    </w:r>
    <w:r w:rsidR="00DB6BC7">
      <w:rPr>
        <w:rFonts w:ascii="Verdana" w:hAnsi="Verdana"/>
        <w:b/>
        <w:noProof/>
        <w:sz w:val="20"/>
        <w:szCs w:val="20"/>
      </w:rPr>
      <w:t>1</w:t>
    </w:r>
    <w:r w:rsidR="005B39F1" w:rsidRPr="007271D0">
      <w:rPr>
        <w:rFonts w:ascii="Verdana" w:hAnsi="Verdana"/>
        <w:b/>
        <w:sz w:val="20"/>
        <w:szCs w:val="20"/>
      </w:rPr>
      <w:fldChar w:fldCharType="end"/>
    </w:r>
    <w:r w:rsidRPr="007271D0">
      <w:rPr>
        <w:rFonts w:ascii="Verdana" w:hAnsi="Verdana"/>
        <w:b/>
        <w:sz w:val="20"/>
        <w:szCs w:val="20"/>
      </w:rPr>
      <w:t xml:space="preserve"> de </w:t>
    </w:r>
    <w:r w:rsidR="005B39F1" w:rsidRPr="007271D0">
      <w:rPr>
        <w:rFonts w:ascii="Verdana" w:hAnsi="Verdana"/>
        <w:b/>
        <w:sz w:val="20"/>
        <w:szCs w:val="20"/>
      </w:rPr>
      <w:fldChar w:fldCharType="begin"/>
    </w:r>
    <w:r w:rsidRPr="007271D0">
      <w:rPr>
        <w:rFonts w:ascii="Verdana" w:hAnsi="Verdana"/>
        <w:b/>
        <w:sz w:val="20"/>
        <w:szCs w:val="20"/>
      </w:rPr>
      <w:instrText xml:space="preserve"> NUMPAGES </w:instrText>
    </w:r>
    <w:r w:rsidR="005B39F1" w:rsidRPr="007271D0">
      <w:rPr>
        <w:rFonts w:ascii="Verdana" w:hAnsi="Verdana"/>
        <w:b/>
        <w:sz w:val="20"/>
        <w:szCs w:val="20"/>
      </w:rPr>
      <w:fldChar w:fldCharType="separate"/>
    </w:r>
    <w:r w:rsidR="00DB6BC7">
      <w:rPr>
        <w:rFonts w:ascii="Verdana" w:hAnsi="Verdana"/>
        <w:b/>
        <w:noProof/>
        <w:sz w:val="20"/>
        <w:szCs w:val="20"/>
      </w:rPr>
      <w:t>3</w:t>
    </w:r>
    <w:r w:rsidR="005B39F1" w:rsidRPr="007271D0">
      <w:rPr>
        <w:rFonts w:ascii="Verdana" w:hAnsi="Verdana"/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3CF" w:rsidRDefault="004903CF">
      <w:r>
        <w:separator/>
      </w:r>
    </w:p>
  </w:footnote>
  <w:footnote w:type="continuationSeparator" w:id="1">
    <w:p w:rsidR="004903CF" w:rsidRDefault="004903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37"/>
      <w:gridCol w:w="5218"/>
      <w:gridCol w:w="2339"/>
    </w:tblGrid>
    <w:tr w:rsidR="00DF348E" w:rsidRPr="00E65483" w:rsidTr="0071272A">
      <w:trPr>
        <w:trHeight w:val="475"/>
      </w:trPr>
      <w:tc>
        <w:tcPr>
          <w:tcW w:w="2437" w:type="dxa"/>
          <w:vMerge w:val="restart"/>
          <w:vAlign w:val="center"/>
        </w:tcPr>
        <w:p w:rsidR="00DF348E" w:rsidRPr="00E65483" w:rsidRDefault="00DF348E" w:rsidP="00DF348E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33020</wp:posOffset>
                </wp:positionV>
                <wp:extent cx="826135" cy="847725"/>
                <wp:effectExtent l="0" t="0" r="0" b="9525"/>
                <wp:wrapThrough wrapText="bothSides">
                  <wp:wrapPolygon edited="0">
                    <wp:start x="8467" y="0"/>
                    <wp:lineTo x="0" y="7766"/>
                    <wp:lineTo x="0" y="15533"/>
                    <wp:lineTo x="2490" y="15533"/>
                    <wp:lineTo x="1992" y="21357"/>
                    <wp:lineTo x="19425" y="21357"/>
                    <wp:lineTo x="18927" y="15533"/>
                    <wp:lineTo x="20919" y="15533"/>
                    <wp:lineTo x="20919" y="7766"/>
                    <wp:lineTo x="16935" y="3398"/>
                    <wp:lineTo x="12950" y="0"/>
                    <wp:lineTo x="8467" y="0"/>
                  </wp:wrapPolygon>
                </wp:wrapThrough>
                <wp:docPr id="3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8" w:type="dxa"/>
          <w:vMerge w:val="restart"/>
          <w:vAlign w:val="center"/>
        </w:tcPr>
        <w:p w:rsidR="00705CCF" w:rsidRDefault="00DF348E" w:rsidP="00DF348E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65483">
            <w:rPr>
              <w:rFonts w:ascii="Arial" w:hAnsi="Arial" w:cs="Arial"/>
              <w:b/>
            </w:rPr>
            <w:t xml:space="preserve">PROCEDIMIENTO PARA LA </w:t>
          </w:r>
        </w:p>
        <w:p w:rsidR="00DF348E" w:rsidRPr="00E65483" w:rsidRDefault="00DF348E" w:rsidP="00DF348E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>ATENCIÓN AL CIUDADANO</w:t>
          </w:r>
        </w:p>
      </w:tc>
      <w:tc>
        <w:tcPr>
          <w:tcW w:w="2339" w:type="dxa"/>
          <w:vAlign w:val="center"/>
        </w:tcPr>
        <w:p w:rsidR="00DF348E" w:rsidRPr="0071272A" w:rsidRDefault="00DF348E" w:rsidP="00DF348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1272A">
            <w:rPr>
              <w:rFonts w:ascii="Arial" w:hAnsi="Arial" w:cs="Arial"/>
              <w:b/>
              <w:sz w:val="20"/>
              <w:szCs w:val="20"/>
            </w:rPr>
            <w:t>Código: PR-AC-01</w:t>
          </w:r>
        </w:p>
      </w:tc>
    </w:tr>
    <w:tr w:rsidR="00DF348E" w:rsidRPr="00E65483" w:rsidTr="0071272A">
      <w:trPr>
        <w:trHeight w:val="475"/>
      </w:trPr>
      <w:tc>
        <w:tcPr>
          <w:tcW w:w="2437" w:type="dxa"/>
          <w:vMerge/>
          <w:vAlign w:val="center"/>
        </w:tcPr>
        <w:p w:rsidR="00DF348E" w:rsidRPr="00E65483" w:rsidRDefault="00DF348E" w:rsidP="00DF348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5218" w:type="dxa"/>
          <w:vMerge/>
          <w:vAlign w:val="center"/>
        </w:tcPr>
        <w:p w:rsidR="00DF348E" w:rsidRPr="00E65483" w:rsidRDefault="00DF348E" w:rsidP="00DF348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39" w:type="dxa"/>
          <w:vAlign w:val="center"/>
        </w:tcPr>
        <w:p w:rsidR="00DF348E" w:rsidRPr="0071272A" w:rsidRDefault="00DF348E" w:rsidP="0034580C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1272A">
            <w:rPr>
              <w:rFonts w:ascii="Arial" w:hAnsi="Arial" w:cs="Arial"/>
              <w:b/>
              <w:sz w:val="20"/>
              <w:szCs w:val="20"/>
            </w:rPr>
            <w:t>Versión: 0</w:t>
          </w:r>
          <w:r w:rsidR="0071272A">
            <w:rPr>
              <w:rFonts w:ascii="Arial" w:hAnsi="Arial" w:cs="Arial"/>
              <w:b/>
              <w:sz w:val="20"/>
              <w:szCs w:val="20"/>
            </w:rPr>
            <w:t>2</w:t>
          </w:r>
        </w:p>
      </w:tc>
    </w:tr>
    <w:tr w:rsidR="00DF348E" w:rsidRPr="00E65483" w:rsidTr="0071272A">
      <w:trPr>
        <w:trHeight w:val="475"/>
      </w:trPr>
      <w:tc>
        <w:tcPr>
          <w:tcW w:w="2437" w:type="dxa"/>
          <w:vMerge/>
          <w:vAlign w:val="center"/>
        </w:tcPr>
        <w:p w:rsidR="00DF348E" w:rsidRPr="00E65483" w:rsidRDefault="00DF348E" w:rsidP="00DF348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5218" w:type="dxa"/>
          <w:vMerge/>
          <w:vAlign w:val="center"/>
        </w:tcPr>
        <w:p w:rsidR="00DF348E" w:rsidRPr="00E65483" w:rsidRDefault="00DF348E" w:rsidP="00DF348E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39" w:type="dxa"/>
          <w:vAlign w:val="center"/>
        </w:tcPr>
        <w:p w:rsidR="00DF348E" w:rsidRPr="0071272A" w:rsidRDefault="00DF348E" w:rsidP="00DF348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71272A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:rsidR="00DF348E" w:rsidRPr="0071272A" w:rsidRDefault="0071272A" w:rsidP="00DF348E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23/01</w:t>
          </w:r>
          <w:r w:rsidR="00DF348E" w:rsidRPr="0071272A">
            <w:rPr>
              <w:rFonts w:ascii="Arial" w:hAnsi="Arial" w:cs="Arial"/>
              <w:b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12093A" w:rsidRPr="00E65483" w:rsidRDefault="0012093A">
    <w:pPr>
      <w:pStyle w:val="Encabezado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37"/>
      <w:gridCol w:w="5218"/>
      <w:gridCol w:w="2339"/>
    </w:tblGrid>
    <w:tr w:rsidR="00BB48F5" w:rsidRPr="00E65483" w:rsidTr="000A37C2">
      <w:trPr>
        <w:trHeight w:val="475"/>
      </w:trPr>
      <w:tc>
        <w:tcPr>
          <w:tcW w:w="2437" w:type="dxa"/>
          <w:vMerge w:val="restart"/>
          <w:vAlign w:val="center"/>
        </w:tcPr>
        <w:p w:rsidR="00BB48F5" w:rsidRPr="00E65483" w:rsidRDefault="008B6153" w:rsidP="00723B8D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46355</wp:posOffset>
                </wp:positionV>
                <wp:extent cx="826135" cy="771525"/>
                <wp:effectExtent l="0" t="0" r="0" b="9525"/>
                <wp:wrapThrough wrapText="bothSides">
                  <wp:wrapPolygon edited="0">
                    <wp:start x="8467" y="0"/>
                    <wp:lineTo x="3985" y="3733"/>
                    <wp:lineTo x="0" y="8000"/>
                    <wp:lineTo x="0" y="14933"/>
                    <wp:lineTo x="1992" y="17067"/>
                    <wp:lineTo x="1992" y="21333"/>
                    <wp:lineTo x="19425" y="21333"/>
                    <wp:lineTo x="20919" y="14933"/>
                    <wp:lineTo x="20919" y="8000"/>
                    <wp:lineTo x="16935" y="3200"/>
                    <wp:lineTo x="12950" y="0"/>
                    <wp:lineTo x="8467" y="0"/>
                  </wp:wrapPolygon>
                </wp:wrapThrough>
                <wp:docPr id="2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13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18" w:type="dxa"/>
          <w:vMerge w:val="restart"/>
          <w:vAlign w:val="center"/>
        </w:tcPr>
        <w:p w:rsidR="00705CCF" w:rsidRDefault="00046846" w:rsidP="00046846">
          <w:pPr>
            <w:pStyle w:val="Encabezado"/>
            <w:jc w:val="center"/>
            <w:rPr>
              <w:rFonts w:ascii="Arial" w:hAnsi="Arial" w:cs="Arial"/>
              <w:b/>
            </w:rPr>
          </w:pPr>
          <w:r w:rsidRPr="00E65483">
            <w:rPr>
              <w:rFonts w:ascii="Arial" w:hAnsi="Arial" w:cs="Arial"/>
              <w:b/>
            </w:rPr>
            <w:t xml:space="preserve">PROCEDIMIENTO PARA LA </w:t>
          </w:r>
        </w:p>
        <w:p w:rsidR="00BB48F5" w:rsidRPr="00E65483" w:rsidRDefault="00046846" w:rsidP="00046846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</w:rPr>
            <w:t>ATENCIÓN AL CIUDADANO</w:t>
          </w:r>
        </w:p>
      </w:tc>
      <w:tc>
        <w:tcPr>
          <w:tcW w:w="2339" w:type="dxa"/>
          <w:vAlign w:val="center"/>
        </w:tcPr>
        <w:p w:rsidR="00BB48F5" w:rsidRPr="00E65483" w:rsidRDefault="00BB48F5" w:rsidP="002356E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Código:</w:t>
          </w:r>
          <w:r w:rsidR="00046846" w:rsidRPr="000A37C2">
            <w:rPr>
              <w:rFonts w:ascii="Arial" w:hAnsi="Arial" w:cs="Arial"/>
              <w:b/>
              <w:sz w:val="20"/>
              <w:szCs w:val="20"/>
            </w:rPr>
            <w:t>PR-AC-01</w:t>
          </w:r>
        </w:p>
      </w:tc>
    </w:tr>
    <w:tr w:rsidR="00BB48F5" w:rsidRPr="00E65483" w:rsidTr="000A37C2">
      <w:trPr>
        <w:trHeight w:val="475"/>
      </w:trPr>
      <w:tc>
        <w:tcPr>
          <w:tcW w:w="2437" w:type="dxa"/>
          <w:vMerge/>
          <w:vAlign w:val="center"/>
        </w:tcPr>
        <w:p w:rsidR="00BB48F5" w:rsidRPr="00E65483" w:rsidRDefault="00BB48F5" w:rsidP="00723B8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5218" w:type="dxa"/>
          <w:vMerge/>
          <w:vAlign w:val="center"/>
        </w:tcPr>
        <w:p w:rsidR="00BB48F5" w:rsidRPr="00E65483" w:rsidRDefault="00BB48F5" w:rsidP="00723B8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39" w:type="dxa"/>
          <w:vAlign w:val="center"/>
        </w:tcPr>
        <w:p w:rsidR="00BB48F5" w:rsidRPr="00E65483" w:rsidRDefault="00BB48F5" w:rsidP="00705CCF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E65483">
            <w:rPr>
              <w:rFonts w:ascii="Arial" w:hAnsi="Arial" w:cs="Arial"/>
              <w:b/>
              <w:sz w:val="20"/>
              <w:szCs w:val="20"/>
            </w:rPr>
            <w:t>Versión</w:t>
          </w:r>
          <w:r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8576DF" w:rsidRPr="00C057FC">
            <w:rPr>
              <w:rFonts w:ascii="Arial" w:hAnsi="Arial" w:cs="Arial"/>
              <w:b/>
              <w:sz w:val="18"/>
              <w:szCs w:val="20"/>
            </w:rPr>
            <w:t>0</w:t>
          </w:r>
          <w:r w:rsidR="0071272A">
            <w:rPr>
              <w:rFonts w:ascii="Arial" w:hAnsi="Arial" w:cs="Arial"/>
              <w:b/>
              <w:sz w:val="18"/>
              <w:szCs w:val="20"/>
            </w:rPr>
            <w:t>2</w:t>
          </w:r>
        </w:p>
      </w:tc>
    </w:tr>
    <w:tr w:rsidR="00BB48F5" w:rsidRPr="00E65483" w:rsidTr="000A37C2">
      <w:trPr>
        <w:trHeight w:val="475"/>
      </w:trPr>
      <w:tc>
        <w:tcPr>
          <w:tcW w:w="2437" w:type="dxa"/>
          <w:vMerge/>
          <w:vAlign w:val="center"/>
        </w:tcPr>
        <w:p w:rsidR="00BB48F5" w:rsidRPr="00E65483" w:rsidRDefault="00BB48F5" w:rsidP="00723B8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5218" w:type="dxa"/>
          <w:vMerge/>
          <w:vAlign w:val="center"/>
        </w:tcPr>
        <w:p w:rsidR="00BB48F5" w:rsidRPr="00E65483" w:rsidRDefault="00BB48F5" w:rsidP="00723B8D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339" w:type="dxa"/>
          <w:vAlign w:val="center"/>
        </w:tcPr>
        <w:p w:rsidR="00403D56" w:rsidRDefault="00403D56" w:rsidP="00403D5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:rsidR="00BB48F5" w:rsidRPr="0071272A" w:rsidRDefault="0071272A" w:rsidP="00046846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23/01</w:t>
          </w:r>
          <w:r w:rsidR="00046846" w:rsidRPr="0071272A">
            <w:rPr>
              <w:rFonts w:ascii="Arial" w:hAnsi="Arial" w:cs="Arial"/>
              <w:b/>
              <w:sz w:val="20"/>
              <w:szCs w:val="20"/>
            </w:rPr>
            <w:t>/201</w:t>
          </w:r>
          <w:r>
            <w:rPr>
              <w:rFonts w:ascii="Arial" w:hAnsi="Arial" w:cs="Arial"/>
              <w:b/>
              <w:sz w:val="20"/>
              <w:szCs w:val="20"/>
            </w:rPr>
            <w:t>5</w:t>
          </w:r>
        </w:p>
      </w:tc>
    </w:tr>
  </w:tbl>
  <w:p w:rsidR="00BB48F5" w:rsidRPr="00E65483" w:rsidRDefault="00BB48F5" w:rsidP="00BB48F5">
    <w:pPr>
      <w:pStyle w:val="Encabezado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3A6"/>
    <w:multiLevelType w:val="multilevel"/>
    <w:tmpl w:val="7B12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0FE3637"/>
    <w:multiLevelType w:val="hybridMultilevel"/>
    <w:tmpl w:val="848C7EEC"/>
    <w:lvl w:ilvl="0" w:tplc="F75AE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3665B"/>
    <w:multiLevelType w:val="multilevel"/>
    <w:tmpl w:val="1516327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">
    <w:nsid w:val="02854E07"/>
    <w:multiLevelType w:val="hybridMultilevel"/>
    <w:tmpl w:val="8176EA84"/>
    <w:lvl w:ilvl="0" w:tplc="94762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27CF1"/>
    <w:multiLevelType w:val="multilevel"/>
    <w:tmpl w:val="31E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D34B2D"/>
    <w:multiLevelType w:val="hybridMultilevel"/>
    <w:tmpl w:val="730ABEF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223C9"/>
    <w:multiLevelType w:val="hybridMultilevel"/>
    <w:tmpl w:val="10EC72F8"/>
    <w:lvl w:ilvl="0" w:tplc="D1B49E4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07C7C"/>
    <w:multiLevelType w:val="hybridMultilevel"/>
    <w:tmpl w:val="414EDEAE"/>
    <w:lvl w:ilvl="0" w:tplc="49326F0A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E674832"/>
    <w:multiLevelType w:val="hybridMultilevel"/>
    <w:tmpl w:val="2ED878AE"/>
    <w:lvl w:ilvl="0" w:tplc="FE1E8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516B8"/>
    <w:multiLevelType w:val="hybridMultilevel"/>
    <w:tmpl w:val="8FF41EE2"/>
    <w:lvl w:ilvl="0" w:tplc="49D4A68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27632A"/>
    <w:multiLevelType w:val="hybridMultilevel"/>
    <w:tmpl w:val="F684CAC0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4E24E28"/>
    <w:multiLevelType w:val="hybridMultilevel"/>
    <w:tmpl w:val="427AD7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64A509A"/>
    <w:multiLevelType w:val="multilevel"/>
    <w:tmpl w:val="2264DA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B046C6"/>
    <w:multiLevelType w:val="hybridMultilevel"/>
    <w:tmpl w:val="10C0F9C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272BE5"/>
    <w:multiLevelType w:val="hybridMultilevel"/>
    <w:tmpl w:val="F2BCB4F2"/>
    <w:lvl w:ilvl="0" w:tplc="DB083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1EFE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585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DAB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21E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6EFD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562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0422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D4B6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B01AE8"/>
    <w:multiLevelType w:val="hybridMultilevel"/>
    <w:tmpl w:val="DBF00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EE7D4C"/>
    <w:multiLevelType w:val="hybridMultilevel"/>
    <w:tmpl w:val="1B5C14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EF8595D"/>
    <w:multiLevelType w:val="hybridMultilevel"/>
    <w:tmpl w:val="1450C282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1F244DA3"/>
    <w:multiLevelType w:val="singleLevel"/>
    <w:tmpl w:val="61AC5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>
    <w:nsid w:val="21241E43"/>
    <w:multiLevelType w:val="hybridMultilevel"/>
    <w:tmpl w:val="31E4798C"/>
    <w:lvl w:ilvl="0" w:tplc="FC423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725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FC1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CC3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E0B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1AB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C216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34AB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E8A5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6C1A9D"/>
    <w:multiLevelType w:val="hybridMultilevel"/>
    <w:tmpl w:val="F5B85FEA"/>
    <w:lvl w:ilvl="0" w:tplc="EA6A9F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42679"/>
    <w:multiLevelType w:val="singleLevel"/>
    <w:tmpl w:val="3BC420DC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2">
    <w:nsid w:val="26EF656D"/>
    <w:multiLevelType w:val="hybridMultilevel"/>
    <w:tmpl w:val="AFA0440A"/>
    <w:lvl w:ilvl="0" w:tplc="178CC7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F25F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F8BC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6F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D49C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BA50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265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1C73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FE08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B74BC3"/>
    <w:multiLevelType w:val="hybridMultilevel"/>
    <w:tmpl w:val="D026B9DC"/>
    <w:lvl w:ilvl="0" w:tplc="E632B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8CD9BA">
      <w:numFmt w:val="none"/>
      <w:lvlText w:val=""/>
      <w:lvlJc w:val="left"/>
      <w:pPr>
        <w:tabs>
          <w:tab w:val="num" w:pos="360"/>
        </w:tabs>
      </w:pPr>
    </w:lvl>
    <w:lvl w:ilvl="2" w:tplc="5A56EF2C">
      <w:numFmt w:val="none"/>
      <w:lvlText w:val=""/>
      <w:lvlJc w:val="left"/>
      <w:pPr>
        <w:tabs>
          <w:tab w:val="num" w:pos="360"/>
        </w:tabs>
      </w:pPr>
    </w:lvl>
    <w:lvl w:ilvl="3" w:tplc="0CF44AC4">
      <w:numFmt w:val="none"/>
      <w:lvlText w:val=""/>
      <w:lvlJc w:val="left"/>
      <w:pPr>
        <w:tabs>
          <w:tab w:val="num" w:pos="360"/>
        </w:tabs>
      </w:pPr>
    </w:lvl>
    <w:lvl w:ilvl="4" w:tplc="D8BC58C0">
      <w:numFmt w:val="none"/>
      <w:lvlText w:val=""/>
      <w:lvlJc w:val="left"/>
      <w:pPr>
        <w:tabs>
          <w:tab w:val="num" w:pos="360"/>
        </w:tabs>
      </w:pPr>
    </w:lvl>
    <w:lvl w:ilvl="5" w:tplc="412C993A">
      <w:numFmt w:val="none"/>
      <w:lvlText w:val=""/>
      <w:lvlJc w:val="left"/>
      <w:pPr>
        <w:tabs>
          <w:tab w:val="num" w:pos="360"/>
        </w:tabs>
      </w:pPr>
    </w:lvl>
    <w:lvl w:ilvl="6" w:tplc="D4543288">
      <w:numFmt w:val="none"/>
      <w:lvlText w:val=""/>
      <w:lvlJc w:val="left"/>
      <w:pPr>
        <w:tabs>
          <w:tab w:val="num" w:pos="360"/>
        </w:tabs>
      </w:pPr>
    </w:lvl>
    <w:lvl w:ilvl="7" w:tplc="FD44C26E">
      <w:numFmt w:val="none"/>
      <w:lvlText w:val=""/>
      <w:lvlJc w:val="left"/>
      <w:pPr>
        <w:tabs>
          <w:tab w:val="num" w:pos="360"/>
        </w:tabs>
      </w:pPr>
    </w:lvl>
    <w:lvl w:ilvl="8" w:tplc="83FCC6D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30A56BC"/>
    <w:multiLevelType w:val="multilevel"/>
    <w:tmpl w:val="7B12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398F7011"/>
    <w:multiLevelType w:val="hybridMultilevel"/>
    <w:tmpl w:val="E666703E"/>
    <w:lvl w:ilvl="0" w:tplc="9FAE6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B08CD"/>
    <w:multiLevelType w:val="hybridMultilevel"/>
    <w:tmpl w:val="9A669FEA"/>
    <w:lvl w:ilvl="0" w:tplc="6442C32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7626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5221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304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58AE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2A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1E9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55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D83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F76462"/>
    <w:multiLevelType w:val="hybridMultilevel"/>
    <w:tmpl w:val="952AE6B6"/>
    <w:lvl w:ilvl="0" w:tplc="3904A2E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F615A9"/>
    <w:multiLevelType w:val="hybridMultilevel"/>
    <w:tmpl w:val="EC4A55A4"/>
    <w:lvl w:ilvl="0" w:tplc="2424C4D6">
      <w:start w:val="5"/>
      <w:numFmt w:val="lowerLetter"/>
      <w:lvlText w:val="%1)"/>
      <w:lvlJc w:val="left"/>
      <w:pPr>
        <w:ind w:left="660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5" w:hanging="360"/>
      </w:pPr>
    </w:lvl>
    <w:lvl w:ilvl="2" w:tplc="240A001B" w:tentative="1">
      <w:start w:val="1"/>
      <w:numFmt w:val="lowerRoman"/>
      <w:lvlText w:val="%3."/>
      <w:lvlJc w:val="right"/>
      <w:pPr>
        <w:ind w:left="2085" w:hanging="180"/>
      </w:pPr>
    </w:lvl>
    <w:lvl w:ilvl="3" w:tplc="240A000F" w:tentative="1">
      <w:start w:val="1"/>
      <w:numFmt w:val="decimal"/>
      <w:lvlText w:val="%4."/>
      <w:lvlJc w:val="left"/>
      <w:pPr>
        <w:ind w:left="2805" w:hanging="360"/>
      </w:pPr>
    </w:lvl>
    <w:lvl w:ilvl="4" w:tplc="240A0019" w:tentative="1">
      <w:start w:val="1"/>
      <w:numFmt w:val="lowerLetter"/>
      <w:lvlText w:val="%5."/>
      <w:lvlJc w:val="left"/>
      <w:pPr>
        <w:ind w:left="3525" w:hanging="360"/>
      </w:pPr>
    </w:lvl>
    <w:lvl w:ilvl="5" w:tplc="240A001B" w:tentative="1">
      <w:start w:val="1"/>
      <w:numFmt w:val="lowerRoman"/>
      <w:lvlText w:val="%6."/>
      <w:lvlJc w:val="right"/>
      <w:pPr>
        <w:ind w:left="4245" w:hanging="180"/>
      </w:pPr>
    </w:lvl>
    <w:lvl w:ilvl="6" w:tplc="240A000F" w:tentative="1">
      <w:start w:val="1"/>
      <w:numFmt w:val="decimal"/>
      <w:lvlText w:val="%7."/>
      <w:lvlJc w:val="left"/>
      <w:pPr>
        <w:ind w:left="4965" w:hanging="360"/>
      </w:pPr>
    </w:lvl>
    <w:lvl w:ilvl="7" w:tplc="240A0019" w:tentative="1">
      <w:start w:val="1"/>
      <w:numFmt w:val="lowerLetter"/>
      <w:lvlText w:val="%8."/>
      <w:lvlJc w:val="left"/>
      <w:pPr>
        <w:ind w:left="5685" w:hanging="360"/>
      </w:pPr>
    </w:lvl>
    <w:lvl w:ilvl="8" w:tplc="24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471D681F"/>
    <w:multiLevelType w:val="hybridMultilevel"/>
    <w:tmpl w:val="75A24766"/>
    <w:lvl w:ilvl="0" w:tplc="4EA21C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46A7A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225E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F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AD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CE1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8DA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6D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148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9D10F6C"/>
    <w:multiLevelType w:val="hybridMultilevel"/>
    <w:tmpl w:val="860CDACC"/>
    <w:lvl w:ilvl="0" w:tplc="2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CBD33F5"/>
    <w:multiLevelType w:val="hybridMultilevel"/>
    <w:tmpl w:val="6BF62CA0"/>
    <w:lvl w:ilvl="0" w:tplc="2CE6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4E86C">
      <w:numFmt w:val="none"/>
      <w:lvlText w:val=""/>
      <w:lvlJc w:val="left"/>
      <w:pPr>
        <w:tabs>
          <w:tab w:val="num" w:pos="360"/>
        </w:tabs>
      </w:pPr>
    </w:lvl>
    <w:lvl w:ilvl="2" w:tplc="220EF750">
      <w:numFmt w:val="none"/>
      <w:lvlText w:val=""/>
      <w:lvlJc w:val="left"/>
      <w:pPr>
        <w:tabs>
          <w:tab w:val="num" w:pos="360"/>
        </w:tabs>
      </w:pPr>
    </w:lvl>
    <w:lvl w:ilvl="3" w:tplc="734E19F6">
      <w:numFmt w:val="none"/>
      <w:lvlText w:val=""/>
      <w:lvlJc w:val="left"/>
      <w:pPr>
        <w:tabs>
          <w:tab w:val="num" w:pos="360"/>
        </w:tabs>
      </w:pPr>
    </w:lvl>
    <w:lvl w:ilvl="4" w:tplc="32C65EE2">
      <w:numFmt w:val="none"/>
      <w:lvlText w:val=""/>
      <w:lvlJc w:val="left"/>
      <w:pPr>
        <w:tabs>
          <w:tab w:val="num" w:pos="360"/>
        </w:tabs>
      </w:pPr>
    </w:lvl>
    <w:lvl w:ilvl="5" w:tplc="9CDE96FA">
      <w:numFmt w:val="none"/>
      <w:lvlText w:val=""/>
      <w:lvlJc w:val="left"/>
      <w:pPr>
        <w:tabs>
          <w:tab w:val="num" w:pos="360"/>
        </w:tabs>
      </w:pPr>
    </w:lvl>
    <w:lvl w:ilvl="6" w:tplc="93E42DDE">
      <w:numFmt w:val="none"/>
      <w:lvlText w:val=""/>
      <w:lvlJc w:val="left"/>
      <w:pPr>
        <w:tabs>
          <w:tab w:val="num" w:pos="360"/>
        </w:tabs>
      </w:pPr>
    </w:lvl>
    <w:lvl w:ilvl="7" w:tplc="F7ECD604">
      <w:numFmt w:val="none"/>
      <w:lvlText w:val=""/>
      <w:lvlJc w:val="left"/>
      <w:pPr>
        <w:tabs>
          <w:tab w:val="num" w:pos="360"/>
        </w:tabs>
      </w:pPr>
    </w:lvl>
    <w:lvl w:ilvl="8" w:tplc="076C14C0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4CE129C3"/>
    <w:multiLevelType w:val="hybridMultilevel"/>
    <w:tmpl w:val="C0C843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8F0978"/>
    <w:multiLevelType w:val="hybridMultilevel"/>
    <w:tmpl w:val="1F2A0558"/>
    <w:lvl w:ilvl="0" w:tplc="240A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73E17"/>
    <w:multiLevelType w:val="multilevel"/>
    <w:tmpl w:val="7B12D5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>
    <w:nsid w:val="52915E1D"/>
    <w:multiLevelType w:val="hybridMultilevel"/>
    <w:tmpl w:val="B4FEE154"/>
    <w:lvl w:ilvl="0" w:tplc="0C30E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E72C7"/>
    <w:multiLevelType w:val="hybridMultilevel"/>
    <w:tmpl w:val="7D0CC396"/>
    <w:lvl w:ilvl="0" w:tplc="9ED49F9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0EC65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2A6C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78A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089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806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E0E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70B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44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5682C94"/>
    <w:multiLevelType w:val="hybridMultilevel"/>
    <w:tmpl w:val="5100D498"/>
    <w:lvl w:ilvl="0" w:tplc="EA3470D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364A8EE">
      <w:start w:val="1"/>
      <w:numFmt w:val="none"/>
      <w:lvlText w:val="5.%2"/>
      <w:lvlJc w:val="left"/>
      <w:pPr>
        <w:tabs>
          <w:tab w:val="num" w:pos="454"/>
        </w:tabs>
        <w:ind w:left="1304" w:hanging="907"/>
      </w:pPr>
      <w:rPr>
        <w:rFonts w:hint="default"/>
        <w:b/>
        <w:i w:val="0"/>
      </w:rPr>
    </w:lvl>
    <w:lvl w:ilvl="2" w:tplc="51466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AE82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22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A418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DA9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CE70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079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CC3979"/>
    <w:multiLevelType w:val="singleLevel"/>
    <w:tmpl w:val="93AA6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CFE3FC8"/>
    <w:multiLevelType w:val="hybridMultilevel"/>
    <w:tmpl w:val="556CA758"/>
    <w:lvl w:ilvl="0" w:tplc="874603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316D6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E23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2C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78C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7A2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420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F06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1EA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69702FA"/>
    <w:multiLevelType w:val="hybridMultilevel"/>
    <w:tmpl w:val="A13853B6"/>
    <w:lvl w:ilvl="0" w:tplc="9612D6A8">
      <w:start w:val="5"/>
      <w:numFmt w:val="lowerLetter"/>
      <w:lvlText w:val="%1."/>
      <w:lvlJc w:val="left"/>
      <w:pPr>
        <w:ind w:left="780" w:hanging="420"/>
      </w:pPr>
      <w:rPr>
        <w:rFonts w:hint="default"/>
        <w:b w:val="0"/>
        <w:color w:val="00000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1135F0"/>
    <w:multiLevelType w:val="hybridMultilevel"/>
    <w:tmpl w:val="7D0CC396"/>
    <w:lvl w:ilvl="0" w:tplc="9774D08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F2C84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6623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84D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84BFB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707A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F1A35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C545A6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858D9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BCA7F8F"/>
    <w:multiLevelType w:val="hybridMultilevel"/>
    <w:tmpl w:val="E210249C"/>
    <w:lvl w:ilvl="0" w:tplc="CAB620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F02B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300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3218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49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6B854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6497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A4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640D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F20FCF"/>
    <w:multiLevelType w:val="hybridMultilevel"/>
    <w:tmpl w:val="528E8932"/>
    <w:lvl w:ilvl="0" w:tplc="8BE2F8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2F45FF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8B5CC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6CEEB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75EBDD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D64A1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BE970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3C0C6B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AEC1A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5EA57F4"/>
    <w:multiLevelType w:val="hybridMultilevel"/>
    <w:tmpl w:val="94D65778"/>
    <w:lvl w:ilvl="0" w:tplc="FCCE20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5D33A2"/>
    <w:multiLevelType w:val="hybridMultilevel"/>
    <w:tmpl w:val="0DCE0C80"/>
    <w:lvl w:ilvl="0" w:tplc="391897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E0B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7B2DFE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780B43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A52D99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9B0358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8C948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74BFB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5B6234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A35055A"/>
    <w:multiLevelType w:val="multilevel"/>
    <w:tmpl w:val="F684CA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41"/>
  </w:num>
  <w:num w:numId="4">
    <w:abstractNumId w:val="38"/>
  </w:num>
  <w:num w:numId="5">
    <w:abstractNumId w:val="18"/>
  </w:num>
  <w:num w:numId="6">
    <w:abstractNumId w:val="37"/>
  </w:num>
  <w:num w:numId="7">
    <w:abstractNumId w:val="29"/>
  </w:num>
  <w:num w:numId="8">
    <w:abstractNumId w:val="26"/>
  </w:num>
  <w:num w:numId="9">
    <w:abstractNumId w:val="31"/>
  </w:num>
  <w:num w:numId="10">
    <w:abstractNumId w:val="19"/>
  </w:num>
  <w:num w:numId="11">
    <w:abstractNumId w:val="4"/>
  </w:num>
  <w:num w:numId="12">
    <w:abstractNumId w:val="0"/>
  </w:num>
  <w:num w:numId="13">
    <w:abstractNumId w:val="34"/>
  </w:num>
  <w:num w:numId="14">
    <w:abstractNumId w:val="24"/>
  </w:num>
  <w:num w:numId="15">
    <w:abstractNumId w:val="14"/>
  </w:num>
  <w:num w:numId="16">
    <w:abstractNumId w:val="12"/>
  </w:num>
  <w:num w:numId="17">
    <w:abstractNumId w:val="22"/>
  </w:num>
  <w:num w:numId="18">
    <w:abstractNumId w:val="2"/>
  </w:num>
  <w:num w:numId="19">
    <w:abstractNumId w:val="42"/>
  </w:num>
  <w:num w:numId="20">
    <w:abstractNumId w:val="21"/>
  </w:num>
  <w:num w:numId="21">
    <w:abstractNumId w:val="45"/>
  </w:num>
  <w:num w:numId="22">
    <w:abstractNumId w:val="43"/>
  </w:num>
  <w:num w:numId="23">
    <w:abstractNumId w:val="23"/>
  </w:num>
  <w:num w:numId="24">
    <w:abstractNumId w:val="17"/>
  </w:num>
  <w:num w:numId="25">
    <w:abstractNumId w:val="30"/>
  </w:num>
  <w:num w:numId="26">
    <w:abstractNumId w:val="10"/>
  </w:num>
  <w:num w:numId="27">
    <w:abstractNumId w:val="16"/>
  </w:num>
  <w:num w:numId="28">
    <w:abstractNumId w:val="13"/>
  </w:num>
  <w:num w:numId="29">
    <w:abstractNumId w:val="46"/>
  </w:num>
  <w:num w:numId="30">
    <w:abstractNumId w:val="8"/>
  </w:num>
  <w:num w:numId="31">
    <w:abstractNumId w:val="35"/>
  </w:num>
  <w:num w:numId="32">
    <w:abstractNumId w:val="25"/>
  </w:num>
  <w:num w:numId="33">
    <w:abstractNumId w:val="44"/>
  </w:num>
  <w:num w:numId="34">
    <w:abstractNumId w:val="1"/>
  </w:num>
  <w:num w:numId="35">
    <w:abstractNumId w:val="5"/>
  </w:num>
  <w:num w:numId="36">
    <w:abstractNumId w:val="11"/>
  </w:num>
  <w:num w:numId="37">
    <w:abstractNumId w:val="27"/>
  </w:num>
  <w:num w:numId="38">
    <w:abstractNumId w:val="3"/>
  </w:num>
  <w:num w:numId="39">
    <w:abstractNumId w:val="7"/>
  </w:num>
  <w:num w:numId="40">
    <w:abstractNumId w:val="9"/>
  </w:num>
  <w:num w:numId="41">
    <w:abstractNumId w:val="40"/>
  </w:num>
  <w:num w:numId="42">
    <w:abstractNumId w:val="28"/>
  </w:num>
  <w:num w:numId="43">
    <w:abstractNumId w:val="20"/>
  </w:num>
  <w:num w:numId="44">
    <w:abstractNumId w:val="6"/>
  </w:num>
  <w:num w:numId="45">
    <w:abstractNumId w:val="33"/>
  </w:num>
  <w:num w:numId="46">
    <w:abstractNumId w:val="32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760F5C"/>
    <w:rsid w:val="000002A4"/>
    <w:rsid w:val="000012CC"/>
    <w:rsid w:val="000013B6"/>
    <w:rsid w:val="00005D68"/>
    <w:rsid w:val="000126A3"/>
    <w:rsid w:val="00015981"/>
    <w:rsid w:val="00016024"/>
    <w:rsid w:val="0003566D"/>
    <w:rsid w:val="00040D49"/>
    <w:rsid w:val="0004237B"/>
    <w:rsid w:val="0004460C"/>
    <w:rsid w:val="00046846"/>
    <w:rsid w:val="00047980"/>
    <w:rsid w:val="00051E91"/>
    <w:rsid w:val="00061354"/>
    <w:rsid w:val="00066D24"/>
    <w:rsid w:val="00073BB0"/>
    <w:rsid w:val="00094A5A"/>
    <w:rsid w:val="000A1044"/>
    <w:rsid w:val="000A35AC"/>
    <w:rsid w:val="000A37C2"/>
    <w:rsid w:val="000B120F"/>
    <w:rsid w:val="000B35B2"/>
    <w:rsid w:val="000C0004"/>
    <w:rsid w:val="000C3A28"/>
    <w:rsid w:val="000C4AF8"/>
    <w:rsid w:val="000C7414"/>
    <w:rsid w:val="000E616B"/>
    <w:rsid w:val="0010570F"/>
    <w:rsid w:val="00113C9A"/>
    <w:rsid w:val="00114009"/>
    <w:rsid w:val="00115946"/>
    <w:rsid w:val="00117A4B"/>
    <w:rsid w:val="0012024B"/>
    <w:rsid w:val="0012093A"/>
    <w:rsid w:val="001307B2"/>
    <w:rsid w:val="0013778D"/>
    <w:rsid w:val="0013796E"/>
    <w:rsid w:val="00145C0F"/>
    <w:rsid w:val="001501BA"/>
    <w:rsid w:val="00153F8F"/>
    <w:rsid w:val="001542D5"/>
    <w:rsid w:val="00154D44"/>
    <w:rsid w:val="001573DD"/>
    <w:rsid w:val="001655E8"/>
    <w:rsid w:val="001736A3"/>
    <w:rsid w:val="00173959"/>
    <w:rsid w:val="00175196"/>
    <w:rsid w:val="001808D2"/>
    <w:rsid w:val="00185358"/>
    <w:rsid w:val="001907AA"/>
    <w:rsid w:val="001967C3"/>
    <w:rsid w:val="001A0BB2"/>
    <w:rsid w:val="001B3CF7"/>
    <w:rsid w:val="001B7ED2"/>
    <w:rsid w:val="001D7928"/>
    <w:rsid w:val="002035F6"/>
    <w:rsid w:val="00206E59"/>
    <w:rsid w:val="00221569"/>
    <w:rsid w:val="002356E3"/>
    <w:rsid w:val="00237510"/>
    <w:rsid w:val="002511D1"/>
    <w:rsid w:val="00253257"/>
    <w:rsid w:val="002575ED"/>
    <w:rsid w:val="00261421"/>
    <w:rsid w:val="002639DD"/>
    <w:rsid w:val="00263A36"/>
    <w:rsid w:val="00277373"/>
    <w:rsid w:val="002817F1"/>
    <w:rsid w:val="00286559"/>
    <w:rsid w:val="002868D0"/>
    <w:rsid w:val="002940B7"/>
    <w:rsid w:val="002A4729"/>
    <w:rsid w:val="002C6739"/>
    <w:rsid w:val="002D0103"/>
    <w:rsid w:val="002D055A"/>
    <w:rsid w:val="002D07FC"/>
    <w:rsid w:val="002D186C"/>
    <w:rsid w:val="002D28B2"/>
    <w:rsid w:val="002D31C7"/>
    <w:rsid w:val="002D68F0"/>
    <w:rsid w:val="002E47EA"/>
    <w:rsid w:val="002E5C8E"/>
    <w:rsid w:val="002E6A04"/>
    <w:rsid w:val="00306411"/>
    <w:rsid w:val="00310C56"/>
    <w:rsid w:val="00315E95"/>
    <w:rsid w:val="00321509"/>
    <w:rsid w:val="003361A4"/>
    <w:rsid w:val="003366DA"/>
    <w:rsid w:val="0034055F"/>
    <w:rsid w:val="003442B9"/>
    <w:rsid w:val="0034580C"/>
    <w:rsid w:val="00347350"/>
    <w:rsid w:val="0034799B"/>
    <w:rsid w:val="00352460"/>
    <w:rsid w:val="00373638"/>
    <w:rsid w:val="003766DE"/>
    <w:rsid w:val="00380372"/>
    <w:rsid w:val="0038197E"/>
    <w:rsid w:val="003849FF"/>
    <w:rsid w:val="00384F30"/>
    <w:rsid w:val="00394D6A"/>
    <w:rsid w:val="00397D68"/>
    <w:rsid w:val="003A4910"/>
    <w:rsid w:val="003B3947"/>
    <w:rsid w:val="003C08EB"/>
    <w:rsid w:val="003C3B09"/>
    <w:rsid w:val="003C5AB6"/>
    <w:rsid w:val="003D1027"/>
    <w:rsid w:val="003D386F"/>
    <w:rsid w:val="003F1BA4"/>
    <w:rsid w:val="003F6081"/>
    <w:rsid w:val="004037E1"/>
    <w:rsid w:val="00403D56"/>
    <w:rsid w:val="00407E85"/>
    <w:rsid w:val="00410F97"/>
    <w:rsid w:val="00414336"/>
    <w:rsid w:val="004248F2"/>
    <w:rsid w:val="00424F04"/>
    <w:rsid w:val="004414B8"/>
    <w:rsid w:val="0044289E"/>
    <w:rsid w:val="00462335"/>
    <w:rsid w:val="004635C7"/>
    <w:rsid w:val="0046565B"/>
    <w:rsid w:val="004903CF"/>
    <w:rsid w:val="00490CBD"/>
    <w:rsid w:val="004915EF"/>
    <w:rsid w:val="004C462F"/>
    <w:rsid w:val="004D2878"/>
    <w:rsid w:val="004D400B"/>
    <w:rsid w:val="004D7385"/>
    <w:rsid w:val="004E4F91"/>
    <w:rsid w:val="004E713A"/>
    <w:rsid w:val="004F254C"/>
    <w:rsid w:val="004F2E74"/>
    <w:rsid w:val="004F4FBF"/>
    <w:rsid w:val="00502AD8"/>
    <w:rsid w:val="005107AF"/>
    <w:rsid w:val="00532DB0"/>
    <w:rsid w:val="00534209"/>
    <w:rsid w:val="0053572C"/>
    <w:rsid w:val="00555879"/>
    <w:rsid w:val="005619A4"/>
    <w:rsid w:val="00567870"/>
    <w:rsid w:val="0059035C"/>
    <w:rsid w:val="005B1D23"/>
    <w:rsid w:val="005B39F1"/>
    <w:rsid w:val="005C1EEC"/>
    <w:rsid w:val="005C77EF"/>
    <w:rsid w:val="005C792F"/>
    <w:rsid w:val="005D0D95"/>
    <w:rsid w:val="005D1ABB"/>
    <w:rsid w:val="005D2419"/>
    <w:rsid w:val="005D3BD4"/>
    <w:rsid w:val="005D68A9"/>
    <w:rsid w:val="005E02AE"/>
    <w:rsid w:val="005E148E"/>
    <w:rsid w:val="005E257D"/>
    <w:rsid w:val="005E5CCC"/>
    <w:rsid w:val="00603203"/>
    <w:rsid w:val="00603E42"/>
    <w:rsid w:val="00606629"/>
    <w:rsid w:val="006114F1"/>
    <w:rsid w:val="006174DF"/>
    <w:rsid w:val="006276F1"/>
    <w:rsid w:val="00630E3F"/>
    <w:rsid w:val="00631D2D"/>
    <w:rsid w:val="00640D90"/>
    <w:rsid w:val="0064314D"/>
    <w:rsid w:val="0064394F"/>
    <w:rsid w:val="00655CB4"/>
    <w:rsid w:val="00655E4E"/>
    <w:rsid w:val="006854BC"/>
    <w:rsid w:val="006A196E"/>
    <w:rsid w:val="006C6DC6"/>
    <w:rsid w:val="006F249E"/>
    <w:rsid w:val="006F402C"/>
    <w:rsid w:val="006F6C67"/>
    <w:rsid w:val="00700217"/>
    <w:rsid w:val="00705CCF"/>
    <w:rsid w:val="0071272A"/>
    <w:rsid w:val="00713C49"/>
    <w:rsid w:val="00714E79"/>
    <w:rsid w:val="00721F54"/>
    <w:rsid w:val="00723B8D"/>
    <w:rsid w:val="00724639"/>
    <w:rsid w:val="007271D0"/>
    <w:rsid w:val="007418C8"/>
    <w:rsid w:val="007428BE"/>
    <w:rsid w:val="00754F95"/>
    <w:rsid w:val="00760F5C"/>
    <w:rsid w:val="00762990"/>
    <w:rsid w:val="00765F77"/>
    <w:rsid w:val="007717F6"/>
    <w:rsid w:val="00777A2B"/>
    <w:rsid w:val="00784974"/>
    <w:rsid w:val="00785344"/>
    <w:rsid w:val="00786871"/>
    <w:rsid w:val="007875B3"/>
    <w:rsid w:val="00787B7C"/>
    <w:rsid w:val="007967AB"/>
    <w:rsid w:val="00797AB1"/>
    <w:rsid w:val="007B2256"/>
    <w:rsid w:val="007C31DA"/>
    <w:rsid w:val="007C7EDD"/>
    <w:rsid w:val="007D281D"/>
    <w:rsid w:val="007D53C0"/>
    <w:rsid w:val="007E2344"/>
    <w:rsid w:val="007E2E92"/>
    <w:rsid w:val="007E4253"/>
    <w:rsid w:val="007E52CD"/>
    <w:rsid w:val="008036A0"/>
    <w:rsid w:val="00805C0E"/>
    <w:rsid w:val="008075F1"/>
    <w:rsid w:val="00807655"/>
    <w:rsid w:val="00812228"/>
    <w:rsid w:val="00835E3C"/>
    <w:rsid w:val="0084081A"/>
    <w:rsid w:val="0084135C"/>
    <w:rsid w:val="0084315F"/>
    <w:rsid w:val="00850BC3"/>
    <w:rsid w:val="00852682"/>
    <w:rsid w:val="008576DF"/>
    <w:rsid w:val="008632C0"/>
    <w:rsid w:val="0086716D"/>
    <w:rsid w:val="00870057"/>
    <w:rsid w:val="008709D7"/>
    <w:rsid w:val="0087294B"/>
    <w:rsid w:val="00872DA1"/>
    <w:rsid w:val="0088193D"/>
    <w:rsid w:val="00886B18"/>
    <w:rsid w:val="00887E38"/>
    <w:rsid w:val="008A1258"/>
    <w:rsid w:val="008A1D13"/>
    <w:rsid w:val="008A2374"/>
    <w:rsid w:val="008A271A"/>
    <w:rsid w:val="008B2D98"/>
    <w:rsid w:val="008B6153"/>
    <w:rsid w:val="008C59C1"/>
    <w:rsid w:val="008D2CDA"/>
    <w:rsid w:val="008D3675"/>
    <w:rsid w:val="008F0413"/>
    <w:rsid w:val="008F5113"/>
    <w:rsid w:val="008F694C"/>
    <w:rsid w:val="008F7393"/>
    <w:rsid w:val="00900FC2"/>
    <w:rsid w:val="00904309"/>
    <w:rsid w:val="009136ED"/>
    <w:rsid w:val="009162B6"/>
    <w:rsid w:val="00923ACB"/>
    <w:rsid w:val="00935A49"/>
    <w:rsid w:val="00942ACB"/>
    <w:rsid w:val="0094684F"/>
    <w:rsid w:val="009506A5"/>
    <w:rsid w:val="0096261B"/>
    <w:rsid w:val="009633EB"/>
    <w:rsid w:val="00963631"/>
    <w:rsid w:val="0096764E"/>
    <w:rsid w:val="009745F5"/>
    <w:rsid w:val="00985975"/>
    <w:rsid w:val="00986915"/>
    <w:rsid w:val="009A12C2"/>
    <w:rsid w:val="009A14BF"/>
    <w:rsid w:val="009A268D"/>
    <w:rsid w:val="009A3862"/>
    <w:rsid w:val="009A4178"/>
    <w:rsid w:val="009A5F09"/>
    <w:rsid w:val="009B34A7"/>
    <w:rsid w:val="009B4D58"/>
    <w:rsid w:val="009C5C7C"/>
    <w:rsid w:val="009C6CF4"/>
    <w:rsid w:val="009D1AAD"/>
    <w:rsid w:val="009F6F90"/>
    <w:rsid w:val="00A0199D"/>
    <w:rsid w:val="00A05F0D"/>
    <w:rsid w:val="00A301D4"/>
    <w:rsid w:val="00A423AD"/>
    <w:rsid w:val="00A43981"/>
    <w:rsid w:val="00A54CAB"/>
    <w:rsid w:val="00A620BA"/>
    <w:rsid w:val="00A6695D"/>
    <w:rsid w:val="00A7493B"/>
    <w:rsid w:val="00A74A93"/>
    <w:rsid w:val="00A81B14"/>
    <w:rsid w:val="00A82DD7"/>
    <w:rsid w:val="00A861C4"/>
    <w:rsid w:val="00AA228C"/>
    <w:rsid w:val="00AA48C4"/>
    <w:rsid w:val="00AA4976"/>
    <w:rsid w:val="00AB0409"/>
    <w:rsid w:val="00AC122E"/>
    <w:rsid w:val="00AC1E5A"/>
    <w:rsid w:val="00AC6B45"/>
    <w:rsid w:val="00AD1B92"/>
    <w:rsid w:val="00AE73B7"/>
    <w:rsid w:val="00B022BE"/>
    <w:rsid w:val="00B05EE3"/>
    <w:rsid w:val="00B0670B"/>
    <w:rsid w:val="00B22FAE"/>
    <w:rsid w:val="00B23CCB"/>
    <w:rsid w:val="00B35421"/>
    <w:rsid w:val="00B46E85"/>
    <w:rsid w:val="00B516A8"/>
    <w:rsid w:val="00B52E07"/>
    <w:rsid w:val="00B578AF"/>
    <w:rsid w:val="00B65D47"/>
    <w:rsid w:val="00B72DC0"/>
    <w:rsid w:val="00B81EFF"/>
    <w:rsid w:val="00B82761"/>
    <w:rsid w:val="00B90FF7"/>
    <w:rsid w:val="00B9586B"/>
    <w:rsid w:val="00BB25A1"/>
    <w:rsid w:val="00BB42F0"/>
    <w:rsid w:val="00BB48F5"/>
    <w:rsid w:val="00BB53DD"/>
    <w:rsid w:val="00BC6687"/>
    <w:rsid w:val="00BD347F"/>
    <w:rsid w:val="00BF01FF"/>
    <w:rsid w:val="00C018E9"/>
    <w:rsid w:val="00C01A90"/>
    <w:rsid w:val="00C057FC"/>
    <w:rsid w:val="00C05C8B"/>
    <w:rsid w:val="00C17D4A"/>
    <w:rsid w:val="00C246E4"/>
    <w:rsid w:val="00C42075"/>
    <w:rsid w:val="00C53779"/>
    <w:rsid w:val="00C76E85"/>
    <w:rsid w:val="00C800F7"/>
    <w:rsid w:val="00C8220F"/>
    <w:rsid w:val="00C871BF"/>
    <w:rsid w:val="00C87552"/>
    <w:rsid w:val="00C93ED2"/>
    <w:rsid w:val="00CA7F9C"/>
    <w:rsid w:val="00CE2893"/>
    <w:rsid w:val="00CE3952"/>
    <w:rsid w:val="00CE417B"/>
    <w:rsid w:val="00CF09B6"/>
    <w:rsid w:val="00CF38BB"/>
    <w:rsid w:val="00CF4C1F"/>
    <w:rsid w:val="00D00C56"/>
    <w:rsid w:val="00D04392"/>
    <w:rsid w:val="00D11D6A"/>
    <w:rsid w:val="00D16CE0"/>
    <w:rsid w:val="00D20028"/>
    <w:rsid w:val="00D34615"/>
    <w:rsid w:val="00D36602"/>
    <w:rsid w:val="00D3736A"/>
    <w:rsid w:val="00D37DBC"/>
    <w:rsid w:val="00D422CC"/>
    <w:rsid w:val="00D52D6F"/>
    <w:rsid w:val="00D55662"/>
    <w:rsid w:val="00D661E3"/>
    <w:rsid w:val="00D67AA5"/>
    <w:rsid w:val="00D70F97"/>
    <w:rsid w:val="00D90D0B"/>
    <w:rsid w:val="00D94DF7"/>
    <w:rsid w:val="00DA4A18"/>
    <w:rsid w:val="00DA79DA"/>
    <w:rsid w:val="00DB3191"/>
    <w:rsid w:val="00DB551C"/>
    <w:rsid w:val="00DB6BC7"/>
    <w:rsid w:val="00DC1EBE"/>
    <w:rsid w:val="00DE21A1"/>
    <w:rsid w:val="00DF348E"/>
    <w:rsid w:val="00DF46B5"/>
    <w:rsid w:val="00E06752"/>
    <w:rsid w:val="00E20B5D"/>
    <w:rsid w:val="00E320C3"/>
    <w:rsid w:val="00E34F0E"/>
    <w:rsid w:val="00E36390"/>
    <w:rsid w:val="00E44A30"/>
    <w:rsid w:val="00E52BBC"/>
    <w:rsid w:val="00E54892"/>
    <w:rsid w:val="00E55805"/>
    <w:rsid w:val="00E65483"/>
    <w:rsid w:val="00E70779"/>
    <w:rsid w:val="00E73BEE"/>
    <w:rsid w:val="00E95EEB"/>
    <w:rsid w:val="00E97D7B"/>
    <w:rsid w:val="00EA1064"/>
    <w:rsid w:val="00EA6184"/>
    <w:rsid w:val="00EA7F28"/>
    <w:rsid w:val="00EB69A5"/>
    <w:rsid w:val="00EB7C77"/>
    <w:rsid w:val="00ED721A"/>
    <w:rsid w:val="00EE3BA6"/>
    <w:rsid w:val="00EE5EE5"/>
    <w:rsid w:val="00EE7362"/>
    <w:rsid w:val="00EF208D"/>
    <w:rsid w:val="00F03EFC"/>
    <w:rsid w:val="00F04DFD"/>
    <w:rsid w:val="00F161F6"/>
    <w:rsid w:val="00F173F0"/>
    <w:rsid w:val="00F22365"/>
    <w:rsid w:val="00F328D9"/>
    <w:rsid w:val="00F34A95"/>
    <w:rsid w:val="00F35B6D"/>
    <w:rsid w:val="00F46058"/>
    <w:rsid w:val="00F55AC8"/>
    <w:rsid w:val="00F560D5"/>
    <w:rsid w:val="00F579BA"/>
    <w:rsid w:val="00F70DEA"/>
    <w:rsid w:val="00F72262"/>
    <w:rsid w:val="00F72F39"/>
    <w:rsid w:val="00F77286"/>
    <w:rsid w:val="00F81E94"/>
    <w:rsid w:val="00F96D12"/>
    <w:rsid w:val="00FB1D9D"/>
    <w:rsid w:val="00FB2509"/>
    <w:rsid w:val="00FC44A7"/>
    <w:rsid w:val="00FD420A"/>
    <w:rsid w:val="00FD43A6"/>
    <w:rsid w:val="00FD7FC8"/>
    <w:rsid w:val="00FE2447"/>
    <w:rsid w:val="00FE2C42"/>
    <w:rsid w:val="00FF2606"/>
    <w:rsid w:val="00FF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509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250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FB2509"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310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B25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250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2509"/>
    <w:rPr>
      <w:rFonts w:ascii="Arial" w:hAnsi="Arial"/>
      <w:sz w:val="22"/>
      <w:szCs w:val="20"/>
    </w:rPr>
  </w:style>
  <w:style w:type="paragraph" w:styleId="Textoindependiente2">
    <w:name w:val="Body Text 2"/>
    <w:basedOn w:val="Normal"/>
    <w:rsid w:val="00FB2509"/>
    <w:pPr>
      <w:jc w:val="both"/>
    </w:pPr>
    <w:rPr>
      <w:rFonts w:ascii="Arial" w:hAnsi="Arial"/>
      <w:sz w:val="22"/>
      <w:szCs w:val="20"/>
    </w:rPr>
  </w:style>
  <w:style w:type="paragraph" w:styleId="Textoindependiente3">
    <w:name w:val="Body Text 3"/>
    <w:basedOn w:val="Normal"/>
    <w:rsid w:val="00FB2509"/>
    <w:pPr>
      <w:tabs>
        <w:tab w:val="left" w:pos="1080"/>
        <w:tab w:val="left" w:pos="2040"/>
        <w:tab w:val="left" w:pos="2760"/>
      </w:tabs>
      <w:jc w:val="center"/>
    </w:pPr>
    <w:rPr>
      <w:rFonts w:ascii="Arial" w:hAnsi="Arial"/>
      <w:b/>
      <w:sz w:val="22"/>
    </w:rPr>
  </w:style>
  <w:style w:type="character" w:styleId="Refdecomentario">
    <w:name w:val="annotation reference"/>
    <w:uiPriority w:val="99"/>
    <w:semiHidden/>
    <w:rsid w:val="00FB25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B25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FB250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FB25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0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74DF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6174DF"/>
    <w:rPr>
      <w:b/>
      <w:bCs/>
    </w:rPr>
  </w:style>
  <w:style w:type="character" w:customStyle="1" w:styleId="apple-converted-space">
    <w:name w:val="apple-converted-space"/>
    <w:rsid w:val="006174DF"/>
  </w:style>
  <w:style w:type="character" w:customStyle="1" w:styleId="EncabezadoCar">
    <w:name w:val="Encabezado Car"/>
    <w:link w:val="Encabezado"/>
    <w:uiPriority w:val="99"/>
    <w:rsid w:val="00403D56"/>
    <w:rPr>
      <w:sz w:val="24"/>
      <w:szCs w:val="24"/>
      <w:lang w:val="es-ES" w:eastAsia="es-ES"/>
    </w:rPr>
  </w:style>
  <w:style w:type="paragraph" w:customStyle="1" w:styleId="Default">
    <w:name w:val="Default"/>
    <w:rsid w:val="008576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792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E85"/>
    <w:rPr>
      <w:rFonts w:ascii="Tahoma" w:hAnsi="Tahoma" w:cs="Tahoma"/>
      <w:sz w:val="16"/>
      <w:szCs w:val="16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A04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63A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63A36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34615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3631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qFormat/>
    <w:rsid w:val="00310C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22"/>
      <w:szCs w:val="20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</w:rPr>
  </w:style>
  <w:style w:type="paragraph" w:styleId="Textoindependiente3">
    <w:name w:val="Body Text 3"/>
    <w:basedOn w:val="Normal"/>
    <w:pPr>
      <w:tabs>
        <w:tab w:val="left" w:pos="1080"/>
        <w:tab w:val="left" w:pos="2040"/>
        <w:tab w:val="left" w:pos="2760"/>
      </w:tabs>
      <w:jc w:val="center"/>
    </w:pPr>
    <w:rPr>
      <w:rFonts w:ascii="Arial" w:hAnsi="Arial"/>
      <w:b/>
      <w:sz w:val="22"/>
    </w:rPr>
  </w:style>
  <w:style w:type="character" w:styleId="Refdecomentario">
    <w:name w:val="annotation reference"/>
    <w:uiPriority w:val="99"/>
    <w:semiHidden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00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174DF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uiPriority w:val="22"/>
    <w:qFormat/>
    <w:rsid w:val="006174DF"/>
    <w:rPr>
      <w:b/>
      <w:bCs/>
    </w:rPr>
  </w:style>
  <w:style w:type="character" w:customStyle="1" w:styleId="apple-converted-space">
    <w:name w:val="apple-converted-space"/>
    <w:rsid w:val="006174DF"/>
  </w:style>
  <w:style w:type="character" w:customStyle="1" w:styleId="EncabezadoCar">
    <w:name w:val="Encabezado Car"/>
    <w:link w:val="Encabezado"/>
    <w:uiPriority w:val="99"/>
    <w:rsid w:val="00403D56"/>
    <w:rPr>
      <w:sz w:val="24"/>
      <w:szCs w:val="24"/>
      <w:lang w:val="es-ES" w:eastAsia="es-ES"/>
    </w:rPr>
  </w:style>
  <w:style w:type="paragraph" w:customStyle="1" w:styleId="Default">
    <w:name w:val="Default"/>
    <w:rsid w:val="008576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1D7928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E85"/>
    <w:rPr>
      <w:rFonts w:ascii="Tahoma" w:hAnsi="Tahoma" w:cs="Tahoma"/>
      <w:sz w:val="16"/>
      <w:szCs w:val="16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6A04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263A3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263A36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34615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3631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gui.gov.c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enos@itagui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10014-72D8-4DC5-A398-7AA0A482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1427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Luffi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creator>YANED GUISAO LOPEZ</dc:creator>
  <cp:lastModifiedBy>42763383</cp:lastModifiedBy>
  <cp:revision>51</cp:revision>
  <cp:lastPrinted>2013-08-29T05:24:00Z</cp:lastPrinted>
  <dcterms:created xsi:type="dcterms:W3CDTF">2015-02-02T21:51:00Z</dcterms:created>
  <dcterms:modified xsi:type="dcterms:W3CDTF">2015-03-04T17:24:00Z</dcterms:modified>
</cp:coreProperties>
</file>